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0810" w:rsidRPr="004830A3" w:rsidRDefault="003733D6" w:rsidP="00330F8B">
      <w:pPr>
        <w:rPr>
          <w:rFonts w:cs="Arial"/>
          <w:color w:val="000000"/>
          <w:sz w:val="22"/>
          <w:szCs w:val="22"/>
        </w:rPr>
      </w:pPr>
      <w:r w:rsidRPr="004830A3">
        <w:rPr>
          <w:rFonts w:cs="Arial"/>
          <w:sz w:val="22"/>
          <w:szCs w:val="22"/>
          <w:lang w:val="es-ES"/>
        </w:rPr>
        <w:t xml:space="preserve">Bogotá, D. C., </w:t>
      </w:r>
      <w:bookmarkStart w:id="0" w:name="dia"/>
      <w:r w:rsidRPr="004830A3">
        <w:rPr>
          <w:rFonts w:cs="Arial"/>
          <w:sz w:val="22"/>
          <w:szCs w:val="22"/>
          <w:lang w:val="es-ES"/>
        </w:rPr>
        <w:t>27</w:t>
      </w:r>
      <w:bookmarkEnd w:id="0"/>
      <w:r w:rsidRPr="004830A3">
        <w:rPr>
          <w:rFonts w:cs="Arial"/>
          <w:sz w:val="22"/>
          <w:szCs w:val="22"/>
          <w:lang w:val="es-ES"/>
        </w:rPr>
        <w:t xml:space="preserve"> de </w:t>
      </w:r>
      <w:bookmarkStart w:id="1" w:name="mes"/>
      <w:r w:rsidRPr="004830A3">
        <w:rPr>
          <w:rFonts w:cs="Arial"/>
          <w:sz w:val="22"/>
          <w:szCs w:val="22"/>
          <w:lang w:val="es-ES"/>
        </w:rPr>
        <w:t>mayo</w:t>
      </w:r>
      <w:bookmarkEnd w:id="1"/>
      <w:r w:rsidRPr="004830A3">
        <w:rPr>
          <w:rFonts w:cs="Arial"/>
          <w:sz w:val="22"/>
          <w:szCs w:val="22"/>
          <w:lang w:val="es-ES"/>
        </w:rPr>
        <w:t xml:space="preserve"> de </w:t>
      </w:r>
      <w:bookmarkStart w:id="2" w:name="anio"/>
      <w:r w:rsidRPr="004830A3">
        <w:rPr>
          <w:rFonts w:cs="Arial"/>
          <w:sz w:val="22"/>
          <w:szCs w:val="22"/>
          <w:lang w:val="es-ES"/>
        </w:rPr>
        <w:t>2026</w:t>
      </w:r>
      <w:bookmarkEnd w:id="2"/>
    </w:p>
    <w:p w:rsidR="00C70810" w:rsidRPr="004830A3" w:rsidRDefault="003733D6" w:rsidP="00330F8B">
      <w:pPr>
        <w:tabs>
          <w:tab w:val="left" w:pos="6990"/>
        </w:tabs>
        <w:rPr>
          <w:rFonts w:cs="Arial"/>
          <w:color w:val="000000"/>
          <w:sz w:val="22"/>
          <w:szCs w:val="22"/>
        </w:rPr>
        <w:sectPr w:rsidR="00C70810" w:rsidRPr="004830A3" w:rsidSect="00330F8B">
          <w:headerReference w:type="default" r:id="rId11"/>
          <w:footerReference w:type="default" r:id="rId12"/>
          <w:type w:val="continuous"/>
          <w:pgSz w:w="12242" w:h="15842" w:code="1"/>
          <w:pgMar w:top="1985" w:right="1588" w:bottom="2268" w:left="1701" w:header="567" w:footer="567" w:gutter="0"/>
          <w:cols w:space="708"/>
          <w:docGrid w:linePitch="360"/>
        </w:sectPr>
      </w:pPr>
    </w:p>
    <w:p w:rsidR="009A4FA8" w:rsidRPr="00EF770F" w:rsidRDefault="003733D6" w:rsidP="00DD1DE6">
      <w:pPr>
        <w:tabs>
          <w:tab w:val="left" w:pos="6990"/>
        </w:tabs>
        <w:rPr>
          <w:rFonts w:cs="Arial"/>
          <w:color w:val="000000"/>
          <w:sz w:val="22"/>
          <w:szCs w:val="22"/>
        </w:rPr>
      </w:pPr>
    </w:p>
    <w:p w:rsidR="009A4FA8" w:rsidRPr="00EF770F" w:rsidRDefault="003733D6" w:rsidP="00DD1DE6">
      <w:pPr>
        <w:tabs>
          <w:tab w:val="left" w:pos="6990"/>
        </w:tabs>
        <w:rPr>
          <w:rFonts w:cs="Arial"/>
          <w:color w:val="000000"/>
          <w:sz w:val="22"/>
          <w:szCs w:val="22"/>
        </w:rPr>
      </w:pPr>
    </w:p>
    <w:p w:rsidR="00725B78" w:rsidRPr="00EF770F" w:rsidRDefault="003733D6" w:rsidP="00DD1DE6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es-CO"/>
        </w:rPr>
      </w:pPr>
      <w:r>
        <w:rPr>
          <w:rFonts w:ascii="Arial" w:hAnsi="Arial" w:cs="Arial"/>
          <w:sz w:val="22"/>
          <w:szCs w:val="22"/>
          <w:lang w:val="es-CO"/>
        </w:rPr>
        <w:t>Doctora</w:t>
      </w:r>
    </w:p>
    <w:p w:rsidR="00725B78" w:rsidRPr="00EF770F" w:rsidRDefault="003733D6" w:rsidP="00DD1DE6">
      <w:pPr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ADRIANA HERRERA BELTRÁN</w:t>
      </w:r>
    </w:p>
    <w:p w:rsidR="00D9578F" w:rsidRPr="00EF770F" w:rsidRDefault="003733D6" w:rsidP="00D9578F">
      <w:pPr>
        <w:jc w:val="left"/>
        <w:rPr>
          <w:sz w:val="22"/>
          <w:szCs w:val="22"/>
        </w:rPr>
      </w:pPr>
      <w:r>
        <w:rPr>
          <w:rFonts w:cs="Arial"/>
          <w:sz w:val="22"/>
          <w:szCs w:val="22"/>
        </w:rPr>
        <w:t>jegomez@veeduriadistrital.gov.co</w:t>
      </w:r>
    </w:p>
    <w:p w:rsidR="00566B87" w:rsidRDefault="003733D6" w:rsidP="00DD1DE6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VEEDORA DISTRITAL</w:t>
      </w:r>
    </w:p>
    <w:p w:rsidR="00725B78" w:rsidRPr="00EF770F" w:rsidRDefault="003733D6" w:rsidP="00DD1DE6">
      <w:pPr>
        <w:rPr>
          <w:rFonts w:cs="Arial"/>
          <w:sz w:val="22"/>
          <w:szCs w:val="22"/>
        </w:rPr>
      </w:pPr>
      <w:r w:rsidRPr="00EF770F">
        <w:rPr>
          <w:rFonts w:cs="Arial"/>
          <w:sz w:val="22"/>
          <w:szCs w:val="22"/>
        </w:rPr>
        <w:t xml:space="preserve">Carrera </w:t>
      </w:r>
      <w:r>
        <w:rPr>
          <w:rFonts w:cs="Arial"/>
          <w:sz w:val="22"/>
          <w:szCs w:val="22"/>
        </w:rPr>
        <w:t>7</w:t>
      </w:r>
      <w:r w:rsidRPr="00EF770F">
        <w:rPr>
          <w:rFonts w:cs="Arial"/>
          <w:sz w:val="22"/>
          <w:szCs w:val="22"/>
        </w:rPr>
        <w:t xml:space="preserve"> No. </w:t>
      </w:r>
      <w:r>
        <w:rPr>
          <w:rFonts w:cs="Arial"/>
          <w:sz w:val="22"/>
          <w:szCs w:val="22"/>
        </w:rPr>
        <w:t>26</w:t>
      </w:r>
      <w:r w:rsidRPr="00EF770F">
        <w:rPr>
          <w:rFonts w:cs="Arial"/>
          <w:sz w:val="22"/>
          <w:szCs w:val="22"/>
        </w:rPr>
        <w:t xml:space="preserve"> - </w:t>
      </w:r>
      <w:r>
        <w:rPr>
          <w:rFonts w:cs="Arial"/>
          <w:sz w:val="22"/>
          <w:szCs w:val="22"/>
        </w:rPr>
        <w:t>20</w:t>
      </w:r>
      <w:r w:rsidRPr="00EF770F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Edificio </w:t>
      </w:r>
      <w:r>
        <w:rPr>
          <w:rFonts w:cs="Arial"/>
          <w:sz w:val="22"/>
          <w:szCs w:val="22"/>
        </w:rPr>
        <w:t>Tequendama, Piso 34</w:t>
      </w:r>
    </w:p>
    <w:p w:rsidR="00725B78" w:rsidRPr="00EF770F" w:rsidRDefault="003733D6" w:rsidP="00DD1DE6">
      <w:pPr>
        <w:rPr>
          <w:rFonts w:cs="Arial"/>
          <w:color w:val="000000"/>
          <w:sz w:val="22"/>
          <w:szCs w:val="22"/>
          <w:shd w:val="clear" w:color="auto" w:fill="FFFFFF"/>
        </w:rPr>
      </w:pPr>
      <w:r w:rsidRPr="00EF770F">
        <w:rPr>
          <w:rFonts w:cs="Arial"/>
          <w:color w:val="000000"/>
          <w:sz w:val="22"/>
          <w:szCs w:val="22"/>
          <w:shd w:val="clear" w:color="auto" w:fill="FFFFFF"/>
        </w:rPr>
        <w:t xml:space="preserve">Teléfono: (601) </w:t>
      </w:r>
      <w:r>
        <w:rPr>
          <w:rFonts w:cs="Arial"/>
          <w:color w:val="000000"/>
          <w:sz w:val="22"/>
          <w:szCs w:val="22"/>
          <w:shd w:val="clear" w:color="auto" w:fill="FFFFFF"/>
        </w:rPr>
        <w:t>34076660</w:t>
      </w:r>
    </w:p>
    <w:p w:rsidR="00725B78" w:rsidRPr="00EF770F" w:rsidRDefault="003733D6" w:rsidP="00DD1DE6">
      <w:pPr>
        <w:rPr>
          <w:rFonts w:cs="Arial"/>
          <w:sz w:val="22"/>
          <w:szCs w:val="22"/>
        </w:rPr>
      </w:pPr>
      <w:r w:rsidRPr="00EF770F">
        <w:rPr>
          <w:rFonts w:cs="Arial"/>
          <w:sz w:val="22"/>
          <w:szCs w:val="22"/>
        </w:rPr>
        <w:t xml:space="preserve">Bogotá </w:t>
      </w:r>
    </w:p>
    <w:p w:rsidR="00725B78" w:rsidRPr="00EF770F" w:rsidRDefault="003733D6" w:rsidP="00DD1DE6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:rsidR="00725B78" w:rsidRPr="00EF770F" w:rsidRDefault="003733D6" w:rsidP="00DD1DE6">
      <w:pPr>
        <w:pStyle w:val="NormalWeb"/>
        <w:spacing w:before="0" w:beforeAutospacing="0" w:after="0" w:afterAutospacing="0"/>
        <w:ind w:left="1416" w:hanging="1416"/>
        <w:jc w:val="both"/>
        <w:rPr>
          <w:rFonts w:ascii="Arial" w:hAnsi="Arial" w:cs="Arial"/>
          <w:b/>
          <w:sz w:val="22"/>
          <w:szCs w:val="22"/>
        </w:rPr>
      </w:pPr>
      <w:r w:rsidRPr="00EF770F">
        <w:rPr>
          <w:rFonts w:ascii="Arial" w:hAnsi="Arial" w:cs="Arial"/>
          <w:b/>
          <w:sz w:val="22"/>
          <w:szCs w:val="22"/>
        </w:rPr>
        <w:t>Radicado:</w:t>
      </w:r>
      <w:r w:rsidRPr="00EF770F">
        <w:rPr>
          <w:rFonts w:ascii="Arial" w:hAnsi="Arial" w:cs="Arial"/>
          <w:b/>
          <w:sz w:val="22"/>
          <w:szCs w:val="22"/>
        </w:rPr>
        <w:tab/>
        <w:t>1-2026-</w:t>
      </w:r>
      <w:r>
        <w:rPr>
          <w:rFonts w:ascii="Arial" w:hAnsi="Arial" w:cs="Arial"/>
          <w:b/>
          <w:sz w:val="22"/>
          <w:szCs w:val="22"/>
        </w:rPr>
        <w:t>29509</w:t>
      </w:r>
      <w:r w:rsidRPr="00EF770F">
        <w:rPr>
          <w:rFonts w:ascii="Arial" w:hAnsi="Arial" w:cs="Arial"/>
          <w:b/>
          <w:sz w:val="22"/>
          <w:szCs w:val="22"/>
        </w:rPr>
        <w:t xml:space="preserve"> SDP / 2026</w:t>
      </w:r>
      <w:r>
        <w:rPr>
          <w:rFonts w:ascii="Arial" w:hAnsi="Arial" w:cs="Arial"/>
          <w:b/>
          <w:sz w:val="22"/>
          <w:szCs w:val="22"/>
        </w:rPr>
        <w:t>1000051981</w:t>
      </w:r>
      <w:r w:rsidRPr="00EF770F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VEEDURÍA</w:t>
      </w:r>
    </w:p>
    <w:p w:rsidR="00725B78" w:rsidRPr="00EF770F" w:rsidRDefault="003733D6" w:rsidP="00DD1DE6">
      <w:pPr>
        <w:pStyle w:val="NormalWeb"/>
        <w:spacing w:before="0" w:beforeAutospacing="0" w:after="0" w:afterAutospacing="0"/>
        <w:ind w:left="1416" w:hanging="1416"/>
        <w:jc w:val="both"/>
        <w:rPr>
          <w:rFonts w:ascii="Arial" w:hAnsi="Arial" w:cs="Arial"/>
          <w:b/>
          <w:sz w:val="22"/>
          <w:szCs w:val="22"/>
        </w:rPr>
      </w:pPr>
      <w:r w:rsidRPr="00EF770F">
        <w:rPr>
          <w:rFonts w:ascii="Arial" w:hAnsi="Arial" w:cs="Arial"/>
          <w:b/>
          <w:sz w:val="22"/>
          <w:szCs w:val="22"/>
        </w:rPr>
        <w:t>Asunto:</w:t>
      </w:r>
      <w:r w:rsidRPr="00EF770F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Solicitud de información para la elaboración del Diagnóstico de Gestión de Riesgos de Corrupción – Vigencia 2026</w:t>
      </w:r>
    </w:p>
    <w:p w:rsidR="005E53FF" w:rsidRPr="00EF770F" w:rsidRDefault="003733D6" w:rsidP="00DD1DE6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:rsidR="00725B78" w:rsidRPr="00EF770F" w:rsidRDefault="003733D6" w:rsidP="00DD1DE6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EF770F">
        <w:rPr>
          <w:rFonts w:ascii="Arial" w:hAnsi="Arial" w:cs="Arial"/>
          <w:sz w:val="22"/>
          <w:szCs w:val="22"/>
        </w:rPr>
        <w:t>Respetad</w:t>
      </w:r>
      <w:r w:rsidRPr="00EF770F">
        <w:rPr>
          <w:rFonts w:ascii="Arial" w:hAnsi="Arial" w:cs="Arial"/>
          <w:sz w:val="22"/>
          <w:szCs w:val="22"/>
        </w:rPr>
        <w:t>a</w:t>
      </w:r>
      <w:r w:rsidRPr="00EF770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veedora</w:t>
      </w:r>
      <w:r w:rsidRPr="00EF770F">
        <w:rPr>
          <w:rFonts w:ascii="Arial" w:hAnsi="Arial" w:cs="Arial"/>
          <w:sz w:val="22"/>
          <w:szCs w:val="22"/>
        </w:rPr>
        <w:t xml:space="preserve">, reciba un cordial saludo: </w:t>
      </w:r>
    </w:p>
    <w:p w:rsidR="00725B78" w:rsidRPr="00EF770F" w:rsidRDefault="003733D6" w:rsidP="00DD1DE6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:rsidR="00780CBF" w:rsidRPr="00EF770F" w:rsidRDefault="003733D6" w:rsidP="00DD1DE6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EF770F">
        <w:rPr>
          <w:rFonts w:ascii="Arial" w:hAnsi="Arial" w:cs="Arial"/>
          <w:sz w:val="22"/>
          <w:szCs w:val="22"/>
        </w:rPr>
        <w:t>En atención a la solicitud del asunto, nos permitimos dar respuesta en el marco de las competencias asignadas a esta Secretaría mediante el Decreto 648 de 202</w:t>
      </w:r>
      <w:r w:rsidRPr="00EF770F">
        <w:rPr>
          <w:rFonts w:ascii="Arial" w:hAnsi="Arial" w:cs="Arial"/>
          <w:sz w:val="22"/>
          <w:szCs w:val="22"/>
        </w:rPr>
        <w:t>5</w:t>
      </w:r>
      <w:r w:rsidRPr="00EF770F">
        <w:rPr>
          <w:rFonts w:ascii="Arial" w:hAnsi="Arial" w:cs="Arial"/>
          <w:sz w:val="22"/>
          <w:szCs w:val="22"/>
        </w:rPr>
        <w:t xml:space="preserve"> “Por medio del cual se expide el Decreto Único del Sector Planeaci</w:t>
      </w:r>
      <w:r w:rsidRPr="00EF770F">
        <w:rPr>
          <w:rFonts w:ascii="Arial" w:hAnsi="Arial" w:cs="Arial"/>
          <w:sz w:val="22"/>
          <w:szCs w:val="22"/>
        </w:rPr>
        <w:t xml:space="preserve">ón”, </w:t>
      </w:r>
      <w:r w:rsidRPr="00EF770F">
        <w:rPr>
          <w:rFonts w:ascii="Arial" w:hAnsi="Arial" w:cs="Arial"/>
          <w:sz w:val="22"/>
          <w:szCs w:val="22"/>
        </w:rPr>
        <w:t xml:space="preserve">conforme con la información remitida por la Oficina de Control Interno y la Dirección de Planeación Institucional, </w:t>
      </w:r>
      <w:r w:rsidRPr="00EF770F">
        <w:rPr>
          <w:rFonts w:ascii="Arial" w:hAnsi="Arial" w:cs="Arial"/>
          <w:sz w:val="22"/>
          <w:szCs w:val="22"/>
        </w:rPr>
        <w:t>en los siguientes términos:</w:t>
      </w:r>
    </w:p>
    <w:p w:rsidR="003C1945" w:rsidRPr="00EF770F" w:rsidRDefault="003733D6" w:rsidP="003C1945">
      <w:pPr>
        <w:rPr>
          <w:rFonts w:cs="Arial"/>
          <w:b/>
          <w:bCs/>
          <w:i/>
          <w:iCs/>
          <w:sz w:val="22"/>
          <w:szCs w:val="22"/>
          <w:lang w:val="es-MX"/>
        </w:rPr>
      </w:pPr>
    </w:p>
    <w:p w:rsidR="00566B87" w:rsidRPr="00566B87" w:rsidRDefault="003733D6" w:rsidP="00566B87">
      <w:pPr>
        <w:ind w:left="567"/>
        <w:rPr>
          <w:rFonts w:cs="Arial"/>
          <w:b/>
          <w:bCs/>
          <w:sz w:val="22"/>
          <w:szCs w:val="22"/>
          <w:lang w:val="es-ES_tradnl"/>
        </w:rPr>
      </w:pPr>
      <w:r w:rsidRPr="00566B87">
        <w:rPr>
          <w:rFonts w:cs="Arial"/>
          <w:b/>
          <w:bCs/>
          <w:sz w:val="22"/>
          <w:szCs w:val="22"/>
          <w:lang w:val="es-ES_tradnl"/>
        </w:rPr>
        <w:t>1. Política de Administración del Riesgo o Política Integral para la Gestión del Riesgo</w:t>
      </w:r>
      <w:r w:rsidRPr="006B4B02">
        <w:rPr>
          <w:rFonts w:cs="Arial"/>
          <w:sz w:val="22"/>
          <w:szCs w:val="22"/>
          <w:lang w:val="es-ES_tradnl"/>
        </w:rPr>
        <w:t xml:space="preserve">, debidamente </w:t>
      </w:r>
      <w:r w:rsidRPr="006B4B02">
        <w:rPr>
          <w:rFonts w:cs="Arial"/>
          <w:sz w:val="22"/>
          <w:szCs w:val="22"/>
          <w:lang w:val="es-ES_tradnl"/>
        </w:rPr>
        <w:t>adoptada por la entidad</w:t>
      </w:r>
    </w:p>
    <w:p w:rsidR="00566B87" w:rsidRPr="00566B87" w:rsidRDefault="003733D6" w:rsidP="00566B87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:rsidR="00566B87" w:rsidRPr="00566B87" w:rsidRDefault="003733D6" w:rsidP="00566B87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66B87">
        <w:rPr>
          <w:rFonts w:ascii="Arial" w:hAnsi="Arial" w:cs="Arial"/>
          <w:sz w:val="22"/>
          <w:szCs w:val="22"/>
        </w:rPr>
        <w:t>La Secretaría Distrital de Planeación adopt</w:t>
      </w:r>
      <w:r>
        <w:rPr>
          <w:rFonts w:ascii="Arial" w:hAnsi="Arial" w:cs="Arial"/>
          <w:sz w:val="22"/>
          <w:szCs w:val="22"/>
        </w:rPr>
        <w:t>ó</w:t>
      </w:r>
      <w:r w:rsidRPr="00566B87">
        <w:rPr>
          <w:rFonts w:ascii="Arial" w:hAnsi="Arial" w:cs="Arial"/>
          <w:sz w:val="22"/>
          <w:szCs w:val="22"/>
        </w:rPr>
        <w:t xml:space="preserve"> la Política de Administración del Riesgo, presentada y aprobada en sesión del Comité Institucional de Coordinación de Control Interno de la SDP realizada el 25 de julio de 2024, </w:t>
      </w:r>
      <w:r>
        <w:rPr>
          <w:rFonts w:ascii="Arial" w:hAnsi="Arial" w:cs="Arial"/>
          <w:sz w:val="22"/>
          <w:szCs w:val="22"/>
        </w:rPr>
        <w:t xml:space="preserve">la cual </w:t>
      </w:r>
      <w:r>
        <w:rPr>
          <w:rFonts w:ascii="Arial" w:hAnsi="Arial" w:cs="Arial"/>
          <w:sz w:val="22"/>
          <w:szCs w:val="22"/>
        </w:rPr>
        <w:t>se mantiene vigente. S</w:t>
      </w:r>
      <w:r w:rsidRPr="00566B87">
        <w:rPr>
          <w:rFonts w:ascii="Arial" w:hAnsi="Arial" w:cs="Arial"/>
          <w:sz w:val="22"/>
          <w:szCs w:val="22"/>
        </w:rPr>
        <w:t>e adjunta a la presente comunicación (</w:t>
      </w:r>
      <w:r>
        <w:rPr>
          <w:rFonts w:ascii="Arial" w:hAnsi="Arial" w:cs="Arial"/>
          <w:sz w:val="22"/>
          <w:szCs w:val="22"/>
        </w:rPr>
        <w:t xml:space="preserve">Archivo PDF. </w:t>
      </w:r>
      <w:r w:rsidRPr="006B4B02">
        <w:rPr>
          <w:rFonts w:ascii="Arial" w:hAnsi="Arial" w:cs="Arial"/>
          <w:sz w:val="22"/>
          <w:szCs w:val="22"/>
        </w:rPr>
        <w:t>NUMERAL 1. POLÍTICA ADMINISTRACIÓN DEL RIESGO</w:t>
      </w:r>
      <w:r w:rsidRPr="00566B87">
        <w:rPr>
          <w:rFonts w:ascii="Arial" w:hAnsi="Arial" w:cs="Arial"/>
          <w:sz w:val="22"/>
          <w:szCs w:val="22"/>
        </w:rPr>
        <w:t>).</w:t>
      </w:r>
    </w:p>
    <w:p w:rsidR="00566B87" w:rsidRPr="00566B87" w:rsidRDefault="003733D6" w:rsidP="00566B87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:rsidR="00566B87" w:rsidRPr="00566B87" w:rsidRDefault="003733D6" w:rsidP="00566B87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66B87">
        <w:rPr>
          <w:rFonts w:ascii="Arial" w:hAnsi="Arial" w:cs="Arial"/>
          <w:sz w:val="22"/>
          <w:szCs w:val="22"/>
        </w:rPr>
        <w:t>De igual manera, se remiten las orientaciones generadas en 2026, para el análisis y ajustes a los mapas de riesgos de gestión y corrup</w:t>
      </w:r>
      <w:r w:rsidRPr="00566B87">
        <w:rPr>
          <w:rFonts w:ascii="Arial" w:hAnsi="Arial" w:cs="Arial"/>
          <w:sz w:val="22"/>
          <w:szCs w:val="22"/>
        </w:rPr>
        <w:t>ción (</w:t>
      </w:r>
      <w:r>
        <w:rPr>
          <w:rFonts w:ascii="Arial" w:hAnsi="Arial" w:cs="Arial"/>
          <w:sz w:val="22"/>
          <w:szCs w:val="22"/>
        </w:rPr>
        <w:t xml:space="preserve">Archivo PDF. </w:t>
      </w:r>
      <w:r w:rsidRPr="00FD3341">
        <w:rPr>
          <w:rFonts w:ascii="Arial" w:hAnsi="Arial" w:cs="Arial"/>
          <w:sz w:val="22"/>
          <w:szCs w:val="22"/>
        </w:rPr>
        <w:t>NUMERAL 1. ORIENTACIONES ANÁLISIS RIESGOS 2026</w:t>
      </w:r>
      <w:r w:rsidRPr="00566B87">
        <w:rPr>
          <w:rFonts w:ascii="Arial" w:hAnsi="Arial" w:cs="Arial"/>
          <w:sz w:val="22"/>
          <w:szCs w:val="22"/>
        </w:rPr>
        <w:t>).</w:t>
      </w:r>
    </w:p>
    <w:p w:rsidR="00566B87" w:rsidRPr="00566B87" w:rsidRDefault="003733D6" w:rsidP="00566B87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:rsidR="00566B87" w:rsidRPr="00566B87" w:rsidRDefault="003733D6" w:rsidP="00566B87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66B87">
        <w:rPr>
          <w:rFonts w:ascii="Arial" w:hAnsi="Arial" w:cs="Arial"/>
          <w:sz w:val="22"/>
          <w:szCs w:val="22"/>
        </w:rPr>
        <w:t>Cabe resaltar que la Política de Administración del Riesgo se encuentra en proceso de revisión y actualización conforme</w:t>
      </w:r>
      <w:r>
        <w:rPr>
          <w:rFonts w:ascii="Arial" w:hAnsi="Arial" w:cs="Arial"/>
          <w:sz w:val="22"/>
          <w:szCs w:val="22"/>
        </w:rPr>
        <w:t xml:space="preserve"> con</w:t>
      </w:r>
      <w:r w:rsidRPr="00566B87">
        <w:rPr>
          <w:rFonts w:ascii="Arial" w:hAnsi="Arial" w:cs="Arial"/>
          <w:sz w:val="22"/>
          <w:szCs w:val="22"/>
        </w:rPr>
        <w:t xml:space="preserve"> la nueva guía de Gestión Integral del Riesgo en su versión 7 su</w:t>
      </w:r>
      <w:r w:rsidRPr="00566B87">
        <w:rPr>
          <w:rFonts w:ascii="Arial" w:hAnsi="Arial" w:cs="Arial"/>
          <w:sz w:val="22"/>
          <w:szCs w:val="22"/>
        </w:rPr>
        <w:t>ministrada por el Departamento Administrativo de Función Pública.</w:t>
      </w:r>
    </w:p>
    <w:p w:rsidR="00566B87" w:rsidRPr="00566B87" w:rsidRDefault="003733D6" w:rsidP="00566B87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:rsidR="00566B87" w:rsidRPr="00566B87" w:rsidRDefault="003733D6" w:rsidP="00566B87">
      <w:pPr>
        <w:ind w:left="567"/>
        <w:rPr>
          <w:rFonts w:cs="Arial"/>
          <w:b/>
          <w:bCs/>
          <w:sz w:val="22"/>
          <w:szCs w:val="22"/>
          <w:lang w:val="es-ES_tradnl"/>
        </w:rPr>
      </w:pPr>
      <w:r w:rsidRPr="00566B87">
        <w:rPr>
          <w:rFonts w:cs="Arial"/>
          <w:b/>
          <w:bCs/>
          <w:sz w:val="22"/>
          <w:szCs w:val="22"/>
          <w:lang w:val="es-ES_tradnl"/>
        </w:rPr>
        <w:t>2. Programa de Transparencia y Ética Pública</w:t>
      </w:r>
      <w:r w:rsidRPr="00FD3341">
        <w:rPr>
          <w:rFonts w:cs="Arial"/>
          <w:sz w:val="22"/>
          <w:szCs w:val="22"/>
          <w:lang w:val="es-ES_tradnl"/>
        </w:rPr>
        <w:t>, en cumplimiento de la normativa vigente en materia integridad, transparencia y lucha contra la corrupción.</w:t>
      </w:r>
    </w:p>
    <w:p w:rsidR="00566B87" w:rsidRPr="00566B87" w:rsidRDefault="003733D6" w:rsidP="00566B87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:rsidR="00566B87" w:rsidRPr="00566B87" w:rsidRDefault="003733D6" w:rsidP="00566B87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66B87">
        <w:rPr>
          <w:rFonts w:ascii="Arial" w:hAnsi="Arial" w:cs="Arial"/>
          <w:sz w:val="22"/>
          <w:szCs w:val="22"/>
        </w:rPr>
        <w:t>Se remite el Programa de Transparen</w:t>
      </w:r>
      <w:r w:rsidRPr="00566B87">
        <w:rPr>
          <w:rFonts w:ascii="Arial" w:hAnsi="Arial" w:cs="Arial"/>
          <w:sz w:val="22"/>
          <w:szCs w:val="22"/>
        </w:rPr>
        <w:t>cia y Ética Pública, el cual fue aprobado en la sesión del Comité Institucional de Gestión y Desempeño realizada el 21 de enero de 2026 (</w:t>
      </w:r>
      <w:r>
        <w:rPr>
          <w:rFonts w:ascii="Arial" w:hAnsi="Arial" w:cs="Arial"/>
          <w:sz w:val="22"/>
          <w:szCs w:val="22"/>
        </w:rPr>
        <w:t>Archivo EXCEL</w:t>
      </w:r>
      <w:r>
        <w:rPr>
          <w:rFonts w:ascii="Arial" w:hAnsi="Arial" w:cs="Arial"/>
          <w:sz w:val="22"/>
          <w:szCs w:val="22"/>
        </w:rPr>
        <w:t>. ANEXOS 1-2026-29509. Hoja de cálculo NUMERAL 2. PTEP 2026 y Archivo PDF. NUMERAL 2. PTEP 2026)</w:t>
      </w:r>
      <w:r>
        <w:rPr>
          <w:rFonts w:ascii="Arial" w:hAnsi="Arial" w:cs="Arial"/>
          <w:sz w:val="22"/>
          <w:szCs w:val="22"/>
        </w:rPr>
        <w:t>.</w:t>
      </w:r>
    </w:p>
    <w:p w:rsidR="00566B87" w:rsidRPr="00566B87" w:rsidRDefault="003733D6" w:rsidP="00566B87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:rsidR="00566B87" w:rsidRPr="00566B87" w:rsidRDefault="003733D6" w:rsidP="00566B87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66B87">
        <w:rPr>
          <w:rFonts w:ascii="Arial" w:hAnsi="Arial" w:cs="Arial"/>
          <w:sz w:val="22"/>
          <w:szCs w:val="22"/>
        </w:rPr>
        <w:t>De igua</w:t>
      </w:r>
      <w:r w:rsidRPr="00566B87">
        <w:rPr>
          <w:rFonts w:ascii="Arial" w:hAnsi="Arial" w:cs="Arial"/>
          <w:sz w:val="22"/>
          <w:szCs w:val="22"/>
        </w:rPr>
        <w:t>l manera, con el fin de dar cumplimiento a lo establecido en el Decreto 1122 de 2024 y a los Lineamientos Técnicos Distritales para la Implementación de los Programas de Transparencia y Ética Pública establecidos por la Secretaría General de la Alcaldía Ma</w:t>
      </w:r>
      <w:r w:rsidRPr="00566B87">
        <w:rPr>
          <w:rFonts w:ascii="Arial" w:hAnsi="Arial" w:cs="Arial"/>
          <w:sz w:val="22"/>
          <w:szCs w:val="22"/>
        </w:rPr>
        <w:t xml:space="preserve">yor de Bogotá en marzo de 2026, la </w:t>
      </w:r>
      <w:r>
        <w:rPr>
          <w:rFonts w:ascii="Arial" w:hAnsi="Arial" w:cs="Arial"/>
          <w:sz w:val="22"/>
          <w:szCs w:val="22"/>
        </w:rPr>
        <w:t xml:space="preserve">Secretaría Distrital de Planeación </w:t>
      </w:r>
      <w:r w:rsidRPr="00566B87">
        <w:rPr>
          <w:rFonts w:ascii="Arial" w:hAnsi="Arial" w:cs="Arial"/>
          <w:sz w:val="22"/>
          <w:szCs w:val="22"/>
        </w:rPr>
        <w:t>está adelantando el proceso de actualización del documento para incorporar la totalidad de los elementos establecidos en el Anexo Técnico del Decreto en mención (</w:t>
      </w:r>
      <w:r>
        <w:rPr>
          <w:rFonts w:ascii="Arial" w:hAnsi="Arial" w:cs="Arial"/>
          <w:sz w:val="22"/>
          <w:szCs w:val="22"/>
        </w:rPr>
        <w:t>NUMERAL 2. ACTUALIZACIÓN</w:t>
      </w:r>
      <w:r>
        <w:rPr>
          <w:rFonts w:ascii="Arial" w:hAnsi="Arial" w:cs="Arial"/>
          <w:sz w:val="22"/>
          <w:szCs w:val="22"/>
        </w:rPr>
        <w:t xml:space="preserve"> PTEP </w:t>
      </w:r>
      <w:proofErr w:type="gramStart"/>
      <w:r>
        <w:rPr>
          <w:rFonts w:ascii="Arial" w:hAnsi="Arial" w:cs="Arial"/>
          <w:sz w:val="22"/>
          <w:szCs w:val="22"/>
        </w:rPr>
        <w:t>2026 )</w:t>
      </w:r>
      <w:proofErr w:type="gramEnd"/>
      <w:r w:rsidRPr="00566B87">
        <w:rPr>
          <w:rFonts w:ascii="Arial" w:hAnsi="Arial" w:cs="Arial"/>
          <w:sz w:val="22"/>
          <w:szCs w:val="22"/>
        </w:rPr>
        <w:t>.</w:t>
      </w:r>
    </w:p>
    <w:p w:rsidR="00566B87" w:rsidRPr="00566B87" w:rsidRDefault="003733D6" w:rsidP="00566B87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66B87">
        <w:rPr>
          <w:rFonts w:ascii="Arial" w:hAnsi="Arial" w:cs="Arial"/>
          <w:sz w:val="22"/>
          <w:szCs w:val="22"/>
        </w:rPr>
        <w:t xml:space="preserve"> </w:t>
      </w:r>
    </w:p>
    <w:p w:rsidR="00566B87" w:rsidRPr="00566B87" w:rsidRDefault="003733D6" w:rsidP="00566B87">
      <w:pPr>
        <w:ind w:left="567"/>
        <w:rPr>
          <w:rFonts w:cs="Arial"/>
          <w:b/>
          <w:bCs/>
          <w:sz w:val="22"/>
          <w:szCs w:val="22"/>
          <w:lang w:val="es-ES_tradnl"/>
        </w:rPr>
      </w:pPr>
      <w:r w:rsidRPr="00566B87">
        <w:rPr>
          <w:rFonts w:cs="Arial"/>
          <w:b/>
          <w:bCs/>
          <w:sz w:val="22"/>
          <w:szCs w:val="22"/>
          <w:lang w:val="es-ES_tradnl"/>
        </w:rPr>
        <w:t>3. Matriz o mapa de riesgos institucional, incluyendo riesgos de gestión y de corrupción, junto con sus respectivos controles y acciones de tratamiento.</w:t>
      </w:r>
    </w:p>
    <w:p w:rsidR="00566B87" w:rsidRPr="00566B87" w:rsidRDefault="003733D6" w:rsidP="00566B87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:rsidR="00566B87" w:rsidRPr="00566B87" w:rsidRDefault="003733D6" w:rsidP="00566B87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566B87">
        <w:rPr>
          <w:rFonts w:ascii="Arial" w:hAnsi="Arial" w:cs="Arial"/>
          <w:sz w:val="22"/>
          <w:szCs w:val="22"/>
        </w:rPr>
        <w:t xml:space="preserve">Se remite la matriz de riesgos institucional 2026, la cual contiene los riesgos de gestión y de corrupción, así como los controles definidos por los procesos y las acciones de tratamiento </w:t>
      </w:r>
      <w:r w:rsidRPr="00566B87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 xml:space="preserve">Archivo EXCEL. ANEXOS 1-2026-29509. Hojas de cálculo </w:t>
      </w:r>
      <w:r w:rsidRPr="003B0012">
        <w:rPr>
          <w:rFonts w:ascii="Arial" w:hAnsi="Arial" w:cs="Arial"/>
          <w:sz w:val="22"/>
          <w:szCs w:val="22"/>
        </w:rPr>
        <w:t xml:space="preserve">NUMERAL 3. </w:t>
      </w:r>
      <w:r>
        <w:rPr>
          <w:rFonts w:ascii="Arial" w:hAnsi="Arial" w:cs="Arial"/>
          <w:sz w:val="22"/>
          <w:szCs w:val="22"/>
        </w:rPr>
        <w:t>MAP</w:t>
      </w:r>
      <w:r>
        <w:rPr>
          <w:rFonts w:ascii="Arial" w:hAnsi="Arial" w:cs="Arial"/>
          <w:sz w:val="22"/>
          <w:szCs w:val="22"/>
        </w:rPr>
        <w:t>A</w:t>
      </w:r>
      <w:r w:rsidRPr="003B0012">
        <w:rPr>
          <w:rFonts w:ascii="Arial" w:hAnsi="Arial" w:cs="Arial"/>
          <w:sz w:val="22"/>
          <w:szCs w:val="22"/>
        </w:rPr>
        <w:t xml:space="preserve"> DE RIESGOS 2026</w:t>
      </w:r>
      <w:r>
        <w:rPr>
          <w:rFonts w:ascii="Arial" w:hAnsi="Arial" w:cs="Arial"/>
          <w:sz w:val="22"/>
          <w:szCs w:val="22"/>
        </w:rPr>
        <w:t xml:space="preserve"> Y NUMERAL 3. RIESGOS CORRUPCIÓN).</w:t>
      </w:r>
    </w:p>
    <w:p w:rsidR="00566B87" w:rsidRPr="00566B87" w:rsidRDefault="003733D6" w:rsidP="00566B87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:rsidR="00566B87" w:rsidRPr="00566B87" w:rsidRDefault="003733D6" w:rsidP="00566B87">
      <w:pPr>
        <w:ind w:left="567"/>
        <w:rPr>
          <w:rFonts w:cs="Arial"/>
          <w:b/>
          <w:bCs/>
          <w:sz w:val="22"/>
          <w:szCs w:val="22"/>
          <w:lang w:val="es-ES_tradnl"/>
        </w:rPr>
      </w:pPr>
      <w:r w:rsidRPr="00566B87">
        <w:rPr>
          <w:rFonts w:cs="Arial"/>
          <w:b/>
          <w:bCs/>
          <w:sz w:val="22"/>
          <w:szCs w:val="22"/>
          <w:lang w:val="es-ES_tradnl"/>
        </w:rPr>
        <w:t>4. Enlace (s) web institucional (es) donde se encuentren publicados los documentos anteriormente mencionados, en cumplimiento de los principios de transparencia y acceso a la información Pública.</w:t>
      </w:r>
    </w:p>
    <w:p w:rsidR="00566B87" w:rsidRPr="00566B87" w:rsidRDefault="003733D6" w:rsidP="00566B87">
      <w:pPr>
        <w:ind w:left="567"/>
        <w:rPr>
          <w:rFonts w:cs="Arial"/>
          <w:b/>
          <w:bCs/>
          <w:sz w:val="20"/>
          <w:lang w:val="es-ES_tradnl"/>
        </w:rPr>
      </w:pPr>
    </w:p>
    <w:p w:rsidR="00566B87" w:rsidRPr="00566B87" w:rsidRDefault="003733D6" w:rsidP="00566B87">
      <w:pPr>
        <w:rPr>
          <w:rFonts w:cs="Arial"/>
          <w:sz w:val="22"/>
          <w:szCs w:val="18"/>
        </w:rPr>
      </w:pPr>
      <w:r w:rsidRPr="00566B87">
        <w:rPr>
          <w:rFonts w:cs="Arial"/>
          <w:sz w:val="22"/>
          <w:szCs w:val="18"/>
        </w:rPr>
        <w:t>A cont</w:t>
      </w:r>
      <w:r w:rsidRPr="00566B87">
        <w:rPr>
          <w:rFonts w:cs="Arial"/>
          <w:sz w:val="22"/>
          <w:szCs w:val="18"/>
        </w:rPr>
        <w:t xml:space="preserve">inuación, se relacionan los enlaces en los cuales se encuentran publicados los documentos mencionados anteriormente:   </w:t>
      </w:r>
    </w:p>
    <w:p w:rsidR="00566B87" w:rsidRPr="00566B87" w:rsidRDefault="003733D6" w:rsidP="00566B87">
      <w:pPr>
        <w:rPr>
          <w:rFonts w:cs="Arial"/>
          <w:b/>
          <w:bCs/>
          <w:sz w:val="22"/>
          <w:szCs w:val="18"/>
        </w:rPr>
      </w:pPr>
    </w:p>
    <w:p w:rsidR="00566B87" w:rsidRPr="00566B87" w:rsidRDefault="003733D6" w:rsidP="00566B87">
      <w:pPr>
        <w:rPr>
          <w:rFonts w:cs="Arial"/>
          <w:sz w:val="22"/>
          <w:szCs w:val="18"/>
        </w:rPr>
      </w:pPr>
      <w:r w:rsidRPr="00566B87">
        <w:rPr>
          <w:rFonts w:cs="Arial"/>
          <w:b/>
          <w:bCs/>
          <w:sz w:val="22"/>
          <w:szCs w:val="18"/>
        </w:rPr>
        <w:t>Documento:</w:t>
      </w:r>
      <w:r w:rsidRPr="00566B87">
        <w:rPr>
          <w:rFonts w:cs="Arial"/>
          <w:sz w:val="22"/>
          <w:szCs w:val="18"/>
        </w:rPr>
        <w:t xml:space="preserve"> Programa de Transparencia y Ética Pública 2026 de la SDP</w:t>
      </w:r>
    </w:p>
    <w:p w:rsidR="00566B87" w:rsidRPr="00566B87" w:rsidRDefault="003733D6" w:rsidP="00566B87">
      <w:pPr>
        <w:rPr>
          <w:rFonts w:cs="Arial"/>
          <w:sz w:val="22"/>
          <w:szCs w:val="18"/>
        </w:rPr>
      </w:pPr>
      <w:r w:rsidRPr="00566B87">
        <w:rPr>
          <w:rFonts w:cs="Arial"/>
          <w:b/>
          <w:bCs/>
          <w:sz w:val="22"/>
          <w:szCs w:val="18"/>
        </w:rPr>
        <w:t xml:space="preserve">Enlace: </w:t>
      </w:r>
      <w:hyperlink r:id="rId13" w:history="1">
        <w:r w:rsidRPr="00566B87">
          <w:rPr>
            <w:rStyle w:val="Hipervnculo"/>
            <w:rFonts w:cs="Arial"/>
            <w:sz w:val="22"/>
            <w:szCs w:val="18"/>
          </w:rPr>
          <w:t>https://www.sdp.gov.co/transparencia/planeacion-presupuesto-informes/politicas-lineamientos-y-manuales</w:t>
        </w:r>
      </w:hyperlink>
      <w:r w:rsidRPr="00566B87">
        <w:rPr>
          <w:rFonts w:cs="Arial"/>
          <w:sz w:val="22"/>
          <w:szCs w:val="18"/>
        </w:rPr>
        <w:t xml:space="preserve"> </w:t>
      </w:r>
    </w:p>
    <w:p w:rsidR="00566B87" w:rsidRPr="00566B87" w:rsidRDefault="003733D6" w:rsidP="00566B87">
      <w:pPr>
        <w:rPr>
          <w:rFonts w:cs="Arial"/>
          <w:sz w:val="22"/>
          <w:szCs w:val="18"/>
        </w:rPr>
      </w:pPr>
      <w:r w:rsidRPr="00566B87">
        <w:rPr>
          <w:rFonts w:cs="Arial"/>
          <w:b/>
          <w:bCs/>
          <w:sz w:val="22"/>
          <w:szCs w:val="18"/>
        </w:rPr>
        <w:t>Ruta:</w:t>
      </w:r>
      <w:r w:rsidRPr="00566B87">
        <w:rPr>
          <w:rFonts w:cs="Arial"/>
          <w:sz w:val="22"/>
          <w:szCs w:val="18"/>
        </w:rPr>
        <w:t xml:space="preserve"> 4.6.1 Políticas, lineamientos y manuales – Plan de Acción – 2026.</w:t>
      </w:r>
    </w:p>
    <w:p w:rsidR="00566B87" w:rsidRPr="00566B87" w:rsidRDefault="003733D6" w:rsidP="00566B87">
      <w:pPr>
        <w:rPr>
          <w:rFonts w:cs="Arial"/>
          <w:sz w:val="22"/>
          <w:szCs w:val="18"/>
        </w:rPr>
      </w:pPr>
    </w:p>
    <w:p w:rsidR="00566B87" w:rsidRPr="00566B87" w:rsidRDefault="003733D6" w:rsidP="00566B87">
      <w:pPr>
        <w:rPr>
          <w:rFonts w:cs="Arial"/>
          <w:sz w:val="22"/>
          <w:szCs w:val="18"/>
        </w:rPr>
      </w:pPr>
      <w:r w:rsidRPr="00566B87">
        <w:rPr>
          <w:rFonts w:cs="Arial"/>
          <w:b/>
          <w:bCs/>
          <w:sz w:val="22"/>
          <w:szCs w:val="18"/>
        </w:rPr>
        <w:t>Documento:</w:t>
      </w:r>
      <w:r w:rsidRPr="00566B87">
        <w:rPr>
          <w:rFonts w:cs="Arial"/>
          <w:sz w:val="22"/>
          <w:szCs w:val="18"/>
        </w:rPr>
        <w:t xml:space="preserve"> Mapa de riesgos Gestión y Corrupción V2 2026 SDP</w:t>
      </w:r>
    </w:p>
    <w:p w:rsidR="00566B87" w:rsidRPr="00566B87" w:rsidRDefault="003733D6" w:rsidP="00566B87">
      <w:pPr>
        <w:rPr>
          <w:rFonts w:cs="Arial"/>
          <w:sz w:val="22"/>
          <w:szCs w:val="18"/>
        </w:rPr>
      </w:pPr>
      <w:r w:rsidRPr="00566B87">
        <w:rPr>
          <w:rFonts w:cs="Arial"/>
          <w:b/>
          <w:bCs/>
          <w:sz w:val="22"/>
          <w:szCs w:val="18"/>
        </w:rPr>
        <w:t>Enlace:</w:t>
      </w:r>
      <w:r w:rsidRPr="00566B87">
        <w:rPr>
          <w:rFonts w:cs="Arial"/>
          <w:sz w:val="22"/>
          <w:szCs w:val="18"/>
        </w:rPr>
        <w:t xml:space="preserve"> </w:t>
      </w:r>
      <w:hyperlink r:id="rId14" w:history="1">
        <w:r w:rsidRPr="00566B87">
          <w:rPr>
            <w:rStyle w:val="Hipervnculo"/>
            <w:rFonts w:cs="Arial"/>
            <w:sz w:val="22"/>
            <w:szCs w:val="18"/>
          </w:rPr>
          <w:t>https://www.sdp.gov.co/transparencia/planeacion-presupuesto-informes/politicas-lin</w:t>
        </w:r>
        <w:r w:rsidRPr="00566B87">
          <w:rPr>
            <w:rStyle w:val="Hipervnculo"/>
            <w:rFonts w:cs="Arial"/>
            <w:sz w:val="22"/>
            <w:szCs w:val="18"/>
          </w:rPr>
          <w:t>eamientos-y-manuales</w:t>
        </w:r>
      </w:hyperlink>
      <w:r w:rsidRPr="00566B87">
        <w:rPr>
          <w:rFonts w:cs="Arial"/>
          <w:sz w:val="22"/>
          <w:szCs w:val="18"/>
        </w:rPr>
        <w:t xml:space="preserve"> </w:t>
      </w:r>
    </w:p>
    <w:p w:rsidR="00566B87" w:rsidRPr="00566B87" w:rsidRDefault="003733D6" w:rsidP="00566B87">
      <w:pPr>
        <w:rPr>
          <w:rFonts w:cs="Arial"/>
          <w:sz w:val="22"/>
          <w:szCs w:val="18"/>
        </w:rPr>
      </w:pPr>
      <w:r w:rsidRPr="00566B87">
        <w:rPr>
          <w:rFonts w:cs="Arial"/>
          <w:b/>
          <w:bCs/>
          <w:sz w:val="22"/>
          <w:szCs w:val="18"/>
        </w:rPr>
        <w:t xml:space="preserve">Ruta: </w:t>
      </w:r>
      <w:r w:rsidRPr="00566B87">
        <w:rPr>
          <w:rFonts w:cs="Arial"/>
          <w:sz w:val="22"/>
          <w:szCs w:val="18"/>
        </w:rPr>
        <w:t>4.6.1 Políticas, lineamientos y manuales – Plan Anticorrupción y Atención al Ciudadano – 2026.</w:t>
      </w:r>
    </w:p>
    <w:p w:rsidR="00566B87" w:rsidRPr="00566B87" w:rsidRDefault="003733D6" w:rsidP="00566B87">
      <w:pPr>
        <w:rPr>
          <w:rFonts w:cs="Arial"/>
          <w:b/>
          <w:bCs/>
          <w:sz w:val="22"/>
          <w:szCs w:val="18"/>
        </w:rPr>
      </w:pPr>
    </w:p>
    <w:p w:rsidR="00566B87" w:rsidRPr="00566B87" w:rsidRDefault="003733D6" w:rsidP="00566B87">
      <w:pPr>
        <w:rPr>
          <w:rFonts w:cs="Arial"/>
          <w:b/>
          <w:bCs/>
          <w:sz w:val="22"/>
          <w:szCs w:val="18"/>
        </w:rPr>
      </w:pPr>
    </w:p>
    <w:p w:rsidR="00566B87" w:rsidRDefault="003733D6" w:rsidP="00566B87">
      <w:pPr>
        <w:rPr>
          <w:rFonts w:cs="Arial"/>
        </w:rPr>
      </w:pPr>
    </w:p>
    <w:p w:rsidR="00566B87" w:rsidRDefault="003733D6" w:rsidP="00566B87">
      <w:pPr>
        <w:rPr>
          <w:rFonts w:cs="Arial"/>
        </w:rPr>
      </w:pPr>
    </w:p>
    <w:p w:rsidR="00C70810" w:rsidRPr="00EF770F" w:rsidRDefault="003733D6" w:rsidP="00DD1DE6">
      <w:pPr>
        <w:rPr>
          <w:rFonts w:cs="Arial"/>
          <w:sz w:val="22"/>
          <w:szCs w:val="22"/>
          <w:lang w:val="es-ES"/>
        </w:rPr>
      </w:pPr>
      <w:r w:rsidRPr="00EF770F">
        <w:rPr>
          <w:rFonts w:cs="Arial"/>
          <w:sz w:val="22"/>
          <w:szCs w:val="22"/>
          <w:lang w:val="es-ES"/>
        </w:rPr>
        <w:t>Cordial saludo,</w:t>
      </w:r>
    </w:p>
    <w:p w:rsidR="00C70810" w:rsidRPr="004830A3" w:rsidRDefault="003733D6" w:rsidP="00330F8B">
      <w:pPr>
        <w:rPr>
          <w:rFonts w:cs="Arial"/>
          <w:sz w:val="22"/>
          <w:szCs w:val="22"/>
          <w:lang w:val="es-ES"/>
        </w:rPr>
        <w:sectPr w:rsidR="00C70810" w:rsidRPr="004830A3" w:rsidSect="00330F8B">
          <w:type w:val="continuous"/>
          <w:pgSz w:w="12242" w:h="15842" w:code="1"/>
          <w:pgMar w:top="1985" w:right="1588" w:bottom="2268" w:left="1701" w:header="567" w:footer="567" w:gutter="0"/>
          <w:cols w:space="708"/>
          <w:formProt w:val="0"/>
          <w:docGrid w:linePitch="360"/>
        </w:sectPr>
      </w:pPr>
    </w:p>
    <w:p w:rsidR="00C70810" w:rsidRPr="004830A3" w:rsidRDefault="003733D6" w:rsidP="00330F8B">
      <w:pPr>
        <w:rPr>
          <w:rFonts w:cs="Arial"/>
          <w:sz w:val="22"/>
          <w:szCs w:val="22"/>
          <w:lang w:val="es-ES"/>
        </w:rPr>
      </w:pPr>
      <w:bookmarkStart w:id="14" w:name="gdocs_firma"/>
      <w:r>
        <w:rPr>
          <w:rFonts w:cs="Arial"/>
          <w:noProof/>
          <w:sz w:val="22"/>
          <w:szCs w:val="22"/>
          <w:lang w:eastAsia="es-CO"/>
        </w:rPr>
        <w:drawing>
          <wp:inline distT="0" distB="0" distL="0" distR="0">
            <wp:extent cx="2190750" cy="733425"/>
            <wp:effectExtent l="0" t="0" r="0" b="9525"/>
            <wp:docPr id="1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7243711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4"/>
    </w:p>
    <w:p w:rsidR="00C70810" w:rsidRPr="004830A3" w:rsidRDefault="003733D6" w:rsidP="00330F8B">
      <w:pPr>
        <w:rPr>
          <w:rFonts w:cs="Arial"/>
          <w:b/>
          <w:sz w:val="22"/>
          <w:szCs w:val="22"/>
          <w:lang w:val="es-ES"/>
        </w:rPr>
      </w:pPr>
      <w:bookmarkStart w:id="15" w:name="nombre"/>
      <w:r w:rsidRPr="004830A3">
        <w:rPr>
          <w:rFonts w:cs="Arial"/>
          <w:b/>
          <w:sz w:val="22"/>
          <w:szCs w:val="22"/>
          <w:lang w:val="es-ES"/>
        </w:rPr>
        <w:t>NOMBRE</w:t>
      </w:r>
      <w:bookmarkEnd w:id="15"/>
    </w:p>
    <w:p w:rsidR="00C70810" w:rsidRPr="004830A3" w:rsidRDefault="003733D6" w:rsidP="00330F8B">
      <w:pPr>
        <w:rPr>
          <w:rFonts w:cs="Arial"/>
          <w:b/>
          <w:sz w:val="22"/>
          <w:szCs w:val="22"/>
          <w:lang w:val="es-ES"/>
        </w:rPr>
      </w:pPr>
      <w:bookmarkStart w:id="16" w:name="dependencia"/>
      <w:r w:rsidRPr="004830A3">
        <w:rPr>
          <w:rFonts w:cs="Arial"/>
          <w:b/>
          <w:sz w:val="22"/>
          <w:szCs w:val="22"/>
          <w:lang w:val="es-ES"/>
        </w:rPr>
        <w:t>DIRECCION</w:t>
      </w:r>
      <w:bookmarkEnd w:id="16"/>
    </w:p>
    <w:p w:rsidR="00C70810" w:rsidRPr="004830A3" w:rsidRDefault="003733D6" w:rsidP="00330F8B">
      <w:pPr>
        <w:rPr>
          <w:rFonts w:cs="Arial"/>
          <w:b/>
          <w:sz w:val="22"/>
          <w:szCs w:val="22"/>
          <w:lang w:val="es-ES"/>
        </w:rPr>
        <w:sectPr w:rsidR="00C70810" w:rsidRPr="004830A3" w:rsidSect="00330F8B">
          <w:type w:val="continuous"/>
          <w:pgSz w:w="12242" w:h="15842" w:code="1"/>
          <w:pgMar w:top="1985" w:right="1588" w:bottom="2268" w:left="1701" w:header="567" w:footer="567" w:gutter="0"/>
          <w:cols w:space="708"/>
          <w:docGrid w:linePitch="360"/>
        </w:sectPr>
      </w:pPr>
    </w:p>
    <w:p w:rsidR="00144CB2" w:rsidRDefault="003733D6" w:rsidP="00330F8B">
      <w:pPr>
        <w:rPr>
          <w:rFonts w:cs="Arial"/>
          <w:sz w:val="16"/>
          <w:szCs w:val="16"/>
        </w:rPr>
      </w:pPr>
    </w:p>
    <w:p w:rsidR="009D7021" w:rsidRDefault="003733D6" w:rsidP="00330F8B">
      <w:pPr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Anexo: Lo anunciado</w:t>
      </w:r>
    </w:p>
    <w:p w:rsidR="009D7021" w:rsidRPr="00144CB2" w:rsidRDefault="003733D6" w:rsidP="00330F8B">
      <w:pPr>
        <w:rPr>
          <w:rFonts w:cs="Arial"/>
          <w:sz w:val="16"/>
          <w:szCs w:val="16"/>
        </w:rPr>
      </w:pPr>
    </w:p>
    <w:p w:rsidR="00E83890" w:rsidRPr="00E83890" w:rsidRDefault="003733D6" w:rsidP="00E83890">
      <w:pPr>
        <w:rPr>
          <w:rFonts w:cs="Arial"/>
          <w:sz w:val="16"/>
          <w:szCs w:val="16"/>
        </w:rPr>
      </w:pPr>
      <w:r w:rsidRPr="00E83890">
        <w:rPr>
          <w:rFonts w:cs="Arial"/>
          <w:sz w:val="16"/>
          <w:szCs w:val="16"/>
        </w:rPr>
        <w:t xml:space="preserve">Revisó: </w:t>
      </w:r>
      <w:r w:rsidRPr="00E83890">
        <w:rPr>
          <w:rFonts w:cs="Arial"/>
          <w:sz w:val="16"/>
          <w:szCs w:val="16"/>
        </w:rPr>
        <w:tab/>
      </w:r>
      <w:r w:rsidR="006734C8">
        <w:rPr>
          <w:rFonts w:cs="Arial"/>
          <w:sz w:val="16"/>
          <w:szCs w:val="16"/>
        </w:rPr>
        <w:tab/>
      </w:r>
      <w:r w:rsidRPr="00E83890">
        <w:rPr>
          <w:rFonts w:cs="Arial"/>
          <w:sz w:val="16"/>
          <w:szCs w:val="16"/>
        </w:rPr>
        <w:t>Concepción Castañeda Jiménez – Asesora de Despacho</w:t>
      </w:r>
    </w:p>
    <w:p w:rsidR="00E83890" w:rsidRDefault="003733D6" w:rsidP="00E83890">
      <w:pPr>
        <w:rPr>
          <w:rFonts w:cs="Arial"/>
          <w:sz w:val="16"/>
          <w:szCs w:val="16"/>
        </w:rPr>
      </w:pPr>
      <w:r w:rsidRPr="00E83890">
        <w:rPr>
          <w:rFonts w:cs="Arial"/>
          <w:sz w:val="16"/>
          <w:szCs w:val="16"/>
        </w:rPr>
        <w:t>:</w:t>
      </w:r>
      <w:r w:rsidRPr="00E83890">
        <w:rPr>
          <w:rFonts w:cs="Arial"/>
          <w:sz w:val="16"/>
          <w:szCs w:val="16"/>
        </w:rPr>
        <w:tab/>
      </w:r>
      <w:r w:rsidR="006734C8">
        <w:rPr>
          <w:rFonts w:cs="Arial"/>
          <w:sz w:val="16"/>
          <w:szCs w:val="16"/>
        </w:rPr>
        <w:tab/>
      </w:r>
      <w:bookmarkStart w:id="17" w:name="_GoBack"/>
      <w:bookmarkEnd w:id="17"/>
      <w:r w:rsidRPr="00E83890">
        <w:rPr>
          <w:rFonts w:cs="Arial"/>
          <w:sz w:val="16"/>
          <w:szCs w:val="16"/>
        </w:rPr>
        <w:t xml:space="preserve">Rocío Gómez Rodríguez – Subsecretaria de Gestión Institucional </w:t>
      </w:r>
    </w:p>
    <w:p w:rsidR="00EF770F" w:rsidRDefault="003733D6" w:rsidP="00E83890">
      <w:pPr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Proyectó</w:t>
      </w:r>
      <w:r w:rsidR="006734C8">
        <w:rPr>
          <w:rFonts w:cs="Arial"/>
          <w:sz w:val="16"/>
          <w:szCs w:val="16"/>
        </w:rPr>
        <w:t xml:space="preserve"> y </w:t>
      </w:r>
      <w:r w:rsidR="006734C8" w:rsidRPr="00E83890">
        <w:rPr>
          <w:rFonts w:cs="Arial"/>
          <w:sz w:val="16"/>
          <w:szCs w:val="16"/>
        </w:rPr>
        <w:t>Aprobó</w:t>
      </w:r>
      <w:r>
        <w:rPr>
          <w:rFonts w:cs="Arial"/>
          <w:sz w:val="16"/>
          <w:szCs w:val="16"/>
        </w:rPr>
        <w:t>:</w:t>
      </w:r>
      <w:r>
        <w:rPr>
          <w:rFonts w:cs="Arial"/>
          <w:sz w:val="16"/>
          <w:szCs w:val="16"/>
        </w:rPr>
        <w:tab/>
        <w:t>Doris Bibiana Cardozo Peña – Directora de Planeación Institucional</w:t>
      </w:r>
    </w:p>
    <w:p w:rsidR="00D8202A" w:rsidRPr="004C2E4B" w:rsidRDefault="003733D6" w:rsidP="00144CB2">
      <w:pPr>
        <w:rPr>
          <w:rFonts w:cs="Arial"/>
          <w:sz w:val="22"/>
          <w:szCs w:val="22"/>
          <w:lang w:val="es-ES"/>
        </w:rPr>
      </w:pPr>
    </w:p>
    <w:sectPr w:rsidR="00D8202A" w:rsidRPr="004C2E4B" w:rsidSect="00330F8B">
      <w:type w:val="continuous"/>
      <w:pgSz w:w="12242" w:h="15842" w:code="1"/>
      <w:pgMar w:top="1985" w:right="1588" w:bottom="2268" w:left="1701" w:header="567" w:footer="56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33D6" w:rsidRDefault="003733D6">
      <w:r>
        <w:separator/>
      </w:r>
    </w:p>
  </w:endnote>
  <w:endnote w:type="continuationSeparator" w:id="0">
    <w:p w:rsidR="003733D6" w:rsidRDefault="00373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0F8B" w:rsidRPr="009E29D1" w:rsidRDefault="003733D6" w:rsidP="00330F8B">
    <w:pPr>
      <w:pStyle w:val="Piedepgina"/>
      <w:tabs>
        <w:tab w:val="clear" w:pos="8504"/>
        <w:tab w:val="right" w:pos="9072"/>
      </w:tabs>
      <w:jc w:val="center"/>
      <w:rPr>
        <w:rFonts w:cs="Arial"/>
        <w:b/>
        <w:bCs/>
        <w:sz w:val="16"/>
        <w:szCs w:val="16"/>
      </w:rPr>
    </w:pPr>
    <w:r w:rsidRPr="009E29D1">
      <w:rPr>
        <w:rFonts w:cs="Arial"/>
        <w:b/>
        <w:bCs/>
        <w:i/>
        <w:color w:val="0F2A42"/>
        <w:sz w:val="16"/>
        <w:szCs w:val="16"/>
        <w:shd w:val="clear" w:color="auto" w:fill="FFFFFF"/>
      </w:rPr>
      <w:t>EVITE ENGAÑOS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 xml:space="preserve">: Todo trámite ante esta entidad es gratuito, excepto los 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costos de reproducción de documentos. Verifique su respuesta en la página </w:t>
    </w:r>
    <w:hyperlink r:id="rId1" w:tgtFrame="_blank" w:history="1">
      <w:r w:rsidRPr="009E29D1">
        <w:rPr>
          <w:rStyle w:val="Hipervnculo"/>
          <w:rFonts w:cs="Arial"/>
          <w:bCs/>
          <w:i/>
          <w:color w:val="0F2A42"/>
          <w:sz w:val="16"/>
          <w:szCs w:val="16"/>
          <w:shd w:val="clear" w:color="auto" w:fill="FFFFFF"/>
        </w:rPr>
        <w:t>www.sdp.gov.co</w:t>
      </w:r>
    </w:hyperlink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 link "Estado Trámite". Denuncie en la línea 195 opción 1 cualquier irregularidad.</w:t>
    </w:r>
  </w:p>
  <w:p w:rsidR="00330F8B" w:rsidRDefault="003733D6" w:rsidP="00330F8B">
    <w:pPr>
      <w:pStyle w:val="Piedepgina"/>
      <w:rPr>
        <w:sz w:val="16"/>
        <w:szCs w:val="16"/>
      </w:rPr>
    </w:pPr>
  </w:p>
  <w:p w:rsidR="00330F8B" w:rsidRPr="009E29D1" w:rsidRDefault="003733D6" w:rsidP="00330F8B">
    <w:pPr>
      <w:pStyle w:val="Piedepgina"/>
      <w:rPr>
        <w:b/>
        <w:sz w:val="14"/>
        <w:szCs w:val="14"/>
      </w:rPr>
    </w:pPr>
    <w:r>
      <w:rPr>
        <w:noProof/>
        <w:lang w:eastAsia="es-CO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1409700</wp:posOffset>
              </wp:positionH>
              <wp:positionV relativeFrom="paragraph">
                <wp:posOffset>6985</wp:posOffset>
              </wp:positionV>
              <wp:extent cx="4225925" cy="800100"/>
              <wp:effectExtent l="0" t="0" r="0" b="12700"/>
              <wp:wrapNone/>
              <wp:docPr id="6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225925" cy="800100"/>
                        <a:chOff x="0" y="59"/>
                        <a:chExt cx="42223" cy="8001"/>
                      </a:xfrm>
                    </wpg:grpSpPr>
                    <pic:pic xmlns:pic="http://schemas.openxmlformats.org/drawingml/2006/picture">
                      <pic:nvPicPr>
                        <pic:cNvPr id="7" name="Imagen 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34298" y="59"/>
                          <a:ext cx="7925" cy="792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0" name="Conector recto 4"/>
                      <wps:cNvCnPr>
                        <a:cxnSpLocks noChangeShapeType="1"/>
                      </wps:cNvCnPr>
                      <wps:spPr bwMode="auto">
                        <a:xfrm>
                          <a:off x="0" y="59"/>
                          <a:ext cx="0" cy="8001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2049" style="width:332.75pt;height:63pt;margin-top:0.55pt;margin-left:111pt;mso-position-horizontal-relative:margin;position:absolute;z-index:251660288" coordorigin="0,59" coordsize="42223,800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6" o:spid="_x0000_s2050" type="#_x0000_t75" style="width:7925;height:7925;left:34298;mso-wrap-style:square;position:absolute;top:59;visibility:visible">
                <v:imagedata r:id="rId3" o:title=""/>
              </v:shape>
              <v:line id="Conector recto 4" o:spid="_x0000_s2051" style="mso-wrap-style:square;position:absolute;visibility:visible" from="0,59" to="0,8060" o:connectortype="straight" strokeweight="1.25pt">
                <v:stroke joinstyle="miter"/>
              </v:line>
              <w10:wrap anchorx="margin"/>
            </v:group>
          </w:pict>
        </mc:Fallback>
      </mc:AlternateContent>
    </w:r>
    <w:r w:rsidRPr="009E29D1">
      <w:rPr>
        <w:b/>
        <w:sz w:val="14"/>
        <w:szCs w:val="14"/>
      </w:rPr>
      <w:t xml:space="preserve">Cra. 30 Nº 25 -90 </w:t>
    </w:r>
  </w:p>
  <w:p w:rsidR="00330F8B" w:rsidRPr="009E29D1" w:rsidRDefault="003733D6" w:rsidP="00330F8B">
    <w:pPr>
      <w:pStyle w:val="Piedepgina"/>
      <w:rPr>
        <w:sz w:val="14"/>
        <w:szCs w:val="14"/>
      </w:rPr>
    </w:pPr>
    <w:r w:rsidRPr="009E29D1">
      <w:rPr>
        <w:sz w:val="14"/>
        <w:szCs w:val="14"/>
      </w:rPr>
      <w:t>pisos 5, 8,13</w:t>
    </w:r>
    <w:r w:rsidRPr="009E29D1">
      <w:rPr>
        <w:sz w:val="14"/>
        <w:szCs w:val="14"/>
      </w:rPr>
      <w:t xml:space="preserve"> / SuperCade piso 2</w:t>
    </w:r>
  </w:p>
  <w:p w:rsidR="00330F8B" w:rsidRPr="009E29D1" w:rsidRDefault="003733D6" w:rsidP="00330F8B">
    <w:pPr>
      <w:pStyle w:val="Piedepgina"/>
      <w:rPr>
        <w:sz w:val="14"/>
        <w:szCs w:val="14"/>
      </w:rPr>
    </w:pPr>
  </w:p>
  <w:p w:rsidR="00330F8B" w:rsidRPr="009E29D1" w:rsidRDefault="003733D6" w:rsidP="00330F8B">
    <w:pPr>
      <w:pStyle w:val="Piedepgina"/>
      <w:rPr>
        <w:sz w:val="14"/>
        <w:szCs w:val="14"/>
      </w:rPr>
    </w:pPr>
    <w:r w:rsidRPr="009E29D1">
      <w:rPr>
        <w:sz w:val="14"/>
        <w:szCs w:val="14"/>
      </w:rPr>
      <w:t>Archivo Central de la SDP</w:t>
    </w:r>
  </w:p>
  <w:p w:rsidR="00330F8B" w:rsidRPr="009E29D1" w:rsidRDefault="003733D6" w:rsidP="00330F8B">
    <w:pPr>
      <w:pStyle w:val="Piedepgina"/>
      <w:rPr>
        <w:b/>
        <w:sz w:val="14"/>
        <w:szCs w:val="14"/>
      </w:rPr>
    </w:pPr>
    <w:r>
      <w:rPr>
        <w:b/>
        <w:sz w:val="14"/>
        <w:szCs w:val="14"/>
      </w:rPr>
      <w:t>Calle</w:t>
    </w:r>
    <w:r w:rsidRPr="009E29D1">
      <w:rPr>
        <w:b/>
        <w:sz w:val="14"/>
        <w:szCs w:val="14"/>
      </w:rPr>
      <w:t xml:space="preserve"> 21 Nª69B-80</w:t>
    </w:r>
  </w:p>
  <w:p w:rsidR="00330F8B" w:rsidRPr="009E29D1" w:rsidRDefault="003733D6" w:rsidP="00330F8B">
    <w:pPr>
      <w:pStyle w:val="Piedepgina"/>
      <w:rPr>
        <w:sz w:val="14"/>
        <w:szCs w:val="14"/>
      </w:rPr>
    </w:pPr>
  </w:p>
  <w:p w:rsidR="00330F8B" w:rsidRPr="009E29D1" w:rsidRDefault="003733D6" w:rsidP="00330F8B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PBX: 335 8000</w:t>
    </w:r>
  </w:p>
  <w:p w:rsidR="00330F8B" w:rsidRPr="009E29D1" w:rsidRDefault="003733D6" w:rsidP="00330F8B">
    <w:pPr>
      <w:pStyle w:val="Piedepgina"/>
      <w:rPr>
        <w:b/>
        <w:sz w:val="14"/>
        <w:szCs w:val="14"/>
      </w:rPr>
    </w:pPr>
    <w:hyperlink r:id="rId4" w:history="1">
      <w:r w:rsidRPr="009E29D1">
        <w:rPr>
          <w:rStyle w:val="Hipervnculo"/>
          <w:b/>
          <w:sz w:val="14"/>
          <w:szCs w:val="14"/>
        </w:rPr>
        <w:t>www.sdp.gov.co</w:t>
      </w:r>
    </w:hyperlink>
    <w:r w:rsidRPr="009E29D1">
      <w:rPr>
        <w:b/>
        <w:sz w:val="14"/>
        <w:szCs w:val="14"/>
      </w:rPr>
      <w:softHyphen/>
    </w:r>
  </w:p>
  <w:p w:rsidR="00330F8B" w:rsidRPr="009E29D1" w:rsidRDefault="003733D6" w:rsidP="00330F8B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Código Postal: 111311</w:t>
    </w:r>
  </w:p>
  <w:p w:rsidR="00330F8B" w:rsidRDefault="003733D6" w:rsidP="00330F8B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Este documento es una versión impresa del original que fue generado digitalmente. </w:t>
    </w:r>
  </w:p>
  <w:p w:rsidR="00330F8B" w:rsidRPr="0090236D" w:rsidRDefault="003733D6" w:rsidP="00330F8B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 válido </w:t>
    </w: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>legalmente al amparo del artículo 12 del Decreto 2150 de 1995 y del artículo 7° de la Ley 527 de 1999.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33D6" w:rsidRDefault="003733D6">
      <w:r>
        <w:separator/>
      </w:r>
    </w:p>
  </w:footnote>
  <w:footnote w:type="continuationSeparator" w:id="0">
    <w:p w:rsidR="003733D6" w:rsidRDefault="003733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614" w:type="dxa"/>
      <w:tblInd w:w="561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 w:firstRow="1" w:lastRow="0" w:firstColumn="1" w:lastColumn="0" w:noHBand="0" w:noVBand="1"/>
    </w:tblPr>
    <w:tblGrid>
      <w:gridCol w:w="4614"/>
    </w:tblGrid>
    <w:tr w:rsidR="002F4211" w:rsidTr="00330F8B">
      <w:tc>
        <w:tcPr>
          <w:tcW w:w="4614" w:type="dxa"/>
        </w:tcPr>
        <w:p w:rsidR="00330F8B" w:rsidRPr="00FE3719" w:rsidRDefault="003733D6" w:rsidP="00330F8B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6"/>
              <w:szCs w:val="16"/>
            </w:rPr>
            <w:t xml:space="preserve">SECRETARÍA DISTRITAL DE </w:t>
          </w:r>
          <w:proofErr w:type="gramStart"/>
          <w:r w:rsidRPr="00542C05">
            <w:rPr>
              <w:rFonts w:ascii="Arial Narrow" w:hAnsi="Arial Narrow"/>
              <w:b/>
              <w:sz w:val="16"/>
              <w:szCs w:val="16"/>
            </w:rPr>
            <w:t>PLANEACIÓN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Folios</w:t>
          </w:r>
          <w:proofErr w:type="gramEnd"/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3" w:name="FolioRad"/>
          <w:r w:rsidRPr="00542C05">
            <w:rPr>
              <w:rFonts w:ascii="Arial Narrow" w:hAnsi="Arial Narrow"/>
              <w:sz w:val="15"/>
              <w:szCs w:val="15"/>
            </w:rPr>
            <w:t>3</w:t>
          </w:r>
          <w:bookmarkEnd w:id="3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Anexos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4" w:name="AnexoRad"/>
          <w:r w:rsidRPr="00542C05">
            <w:rPr>
              <w:rFonts w:ascii="Arial Narrow" w:hAnsi="Arial Narrow"/>
              <w:sz w:val="15"/>
              <w:szCs w:val="15"/>
            </w:rPr>
            <w:t>No</w:t>
          </w:r>
          <w:bookmarkEnd w:id="4"/>
        </w:p>
      </w:tc>
    </w:tr>
    <w:tr w:rsidR="002F4211" w:rsidTr="00330F8B">
      <w:tc>
        <w:tcPr>
          <w:tcW w:w="4614" w:type="dxa"/>
        </w:tcPr>
        <w:p w:rsidR="00330F8B" w:rsidRPr="00FE3719" w:rsidRDefault="003733D6" w:rsidP="00330F8B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Radicación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5" w:name="RadicacionRad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5"/>
          <w:r w:rsidRPr="00542C05">
            <w:rPr>
              <w:rFonts w:ascii="Arial Narrow" w:hAnsi="Arial Narrow"/>
              <w:sz w:val="15"/>
              <w:szCs w:val="15"/>
            </w:rPr>
            <w:t xml:space="preserve"> 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No. Radicado Inicial: </w:t>
          </w:r>
          <w:bookmarkStart w:id="6" w:name="RadicadoInicial"/>
          <w:r w:rsidRPr="00542C05">
            <w:rPr>
              <w:rFonts w:ascii="Arial Narrow" w:hAnsi="Arial Narrow"/>
              <w:sz w:val="15"/>
              <w:szCs w:val="15"/>
            </w:rPr>
            <w:t>1-2026-29509</w:t>
          </w:r>
          <w:bookmarkEnd w:id="6"/>
        </w:p>
      </w:tc>
    </w:tr>
    <w:tr w:rsidR="002F4211" w:rsidTr="00330F8B">
      <w:tc>
        <w:tcPr>
          <w:tcW w:w="4614" w:type="dxa"/>
        </w:tcPr>
        <w:p w:rsidR="00330F8B" w:rsidRPr="00FE3719" w:rsidRDefault="003733D6" w:rsidP="00330F8B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Proceso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7" w:name="ProcesoRad"/>
          <w:r w:rsidRPr="00542C05">
            <w:rPr>
              <w:rFonts w:ascii="Arial Narrow" w:hAnsi="Arial Narrow"/>
              <w:sz w:val="15"/>
              <w:szCs w:val="15"/>
            </w:rPr>
            <w:t>2680894</w:t>
          </w:r>
          <w:bookmarkEnd w:id="7"/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  Fecha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8" w:name="FechaRad"/>
          <w:r w:rsidRPr="00542C05">
            <w:rPr>
              <w:rFonts w:ascii="Arial Narrow" w:hAnsi="Arial Narrow"/>
              <w:sz w:val="15"/>
              <w:szCs w:val="15"/>
            </w:rPr>
            <w:t>2026-05-27</w:t>
          </w:r>
          <w:bookmarkEnd w:id="8"/>
        </w:p>
      </w:tc>
    </w:tr>
    <w:tr w:rsidR="002F4211" w:rsidTr="00330F8B">
      <w:tc>
        <w:tcPr>
          <w:tcW w:w="4614" w:type="dxa"/>
        </w:tcPr>
        <w:p w:rsidR="00330F8B" w:rsidRPr="00FE3719" w:rsidRDefault="003733D6" w:rsidP="00330F8B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Tercero: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 </w:t>
          </w:r>
          <w:bookmarkStart w:id="9" w:name="NombreTerRad"/>
          <w:r w:rsidRPr="00542C05">
            <w:rPr>
              <w:rFonts w:ascii="Arial Narrow" w:hAnsi="Arial Narrow"/>
              <w:sz w:val="15"/>
              <w:szCs w:val="15"/>
            </w:rPr>
            <w:t>VEEDURIA DISTRITAL</w:t>
          </w:r>
          <w:bookmarkEnd w:id="9"/>
        </w:p>
      </w:tc>
    </w:tr>
    <w:tr w:rsidR="002F4211" w:rsidTr="00330F8B">
      <w:tc>
        <w:tcPr>
          <w:tcW w:w="4614" w:type="dxa"/>
        </w:tcPr>
        <w:p w:rsidR="00330F8B" w:rsidRPr="00FE3719" w:rsidRDefault="003733D6" w:rsidP="00330F8B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Dep. Radicadora: </w:t>
          </w:r>
          <w:bookmarkStart w:id="10" w:name="DependenciaRad"/>
          <w:r w:rsidRPr="00542C05">
            <w:rPr>
              <w:rFonts w:ascii="Arial Narrow" w:hAnsi="Arial Narrow"/>
              <w:sz w:val="15"/>
              <w:szCs w:val="15"/>
            </w:rPr>
            <w:t>Subsecretaría de Gestión Institucional</w:t>
          </w:r>
          <w:bookmarkEnd w:id="10"/>
        </w:p>
      </w:tc>
    </w:tr>
    <w:tr w:rsidR="002F4211" w:rsidTr="00330F8B">
      <w:tc>
        <w:tcPr>
          <w:tcW w:w="4614" w:type="dxa"/>
        </w:tcPr>
        <w:p w:rsidR="00330F8B" w:rsidRPr="00FE3719" w:rsidRDefault="003733D6" w:rsidP="00330F8B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Clase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1" w:name="ClaseDocRad"/>
          <w:proofErr w:type="gramStart"/>
          <w:r w:rsidRPr="00542C05">
            <w:rPr>
              <w:rFonts w:ascii="Arial Narrow" w:hAnsi="Arial Narrow"/>
              <w:sz w:val="15"/>
              <w:szCs w:val="15"/>
            </w:rPr>
            <w:t>Salida</w:t>
          </w:r>
          <w:bookmarkEnd w:id="11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Tipo</w:t>
          </w:r>
          <w:proofErr w:type="gramEnd"/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  </w:t>
          </w:r>
          <w:bookmarkStart w:id="12" w:name="TipoDocRad"/>
          <w:r w:rsidRPr="00542C05">
            <w:rPr>
              <w:rFonts w:ascii="Arial Narrow" w:hAnsi="Arial Narrow"/>
              <w:sz w:val="15"/>
              <w:szCs w:val="15"/>
            </w:rPr>
            <w:t>Oficio de salida</w:t>
          </w:r>
          <w:bookmarkEnd w:id="12"/>
          <w:r w:rsidRPr="00542C05">
            <w:rPr>
              <w:rFonts w:ascii="Arial Narrow" w:hAnsi="Arial Narrow"/>
              <w:sz w:val="15"/>
              <w:szCs w:val="15"/>
            </w:rPr>
            <w:t xml:space="preserve">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Consec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3" w:name="ConsecutivoRad"/>
          <w:r w:rsidRPr="00542C05">
            <w:rPr>
              <w:rFonts w:ascii="Arial Narrow" w:hAnsi="Arial Narrow"/>
              <w:sz w:val="15"/>
              <w:szCs w:val="15"/>
            </w:rPr>
            <w:t>XXXXXX-XXXXX</w:t>
          </w:r>
          <w:bookmarkEnd w:id="13"/>
        </w:p>
      </w:tc>
    </w:tr>
  </w:tbl>
  <w:p w:rsidR="00330F8B" w:rsidRPr="00FA208F" w:rsidRDefault="003733D6" w:rsidP="00330F8B">
    <w:pPr>
      <w:pStyle w:val="Encabezado"/>
      <w:tabs>
        <w:tab w:val="clear" w:pos="4252"/>
      </w:tabs>
    </w:pPr>
    <w:r>
      <w:rPr>
        <w:noProof/>
        <w:lang w:eastAsia="es-CO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1895475</wp:posOffset>
          </wp:positionH>
          <wp:positionV relativeFrom="paragraph">
            <wp:posOffset>-857885</wp:posOffset>
          </wp:positionV>
          <wp:extent cx="1476260" cy="820143"/>
          <wp:effectExtent l="0" t="0" r="0" b="0"/>
          <wp:wrapNone/>
          <wp:docPr id="1025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433533" name="Imagen 1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76260" cy="82014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D35CA"/>
    <w:multiLevelType w:val="hybridMultilevel"/>
    <w:tmpl w:val="7A5EFFCA"/>
    <w:lvl w:ilvl="0" w:tplc="EC029E86">
      <w:start w:val="1"/>
      <w:numFmt w:val="lowerLetter"/>
      <w:lvlText w:val="%1."/>
      <w:lvlJc w:val="left"/>
      <w:pPr>
        <w:ind w:left="1068" w:hanging="360"/>
      </w:pPr>
    </w:lvl>
    <w:lvl w:ilvl="1" w:tplc="15800FA2">
      <w:start w:val="1"/>
      <w:numFmt w:val="lowerLetter"/>
      <w:lvlText w:val="%2."/>
      <w:lvlJc w:val="left"/>
      <w:pPr>
        <w:ind w:left="1788" w:hanging="360"/>
      </w:pPr>
    </w:lvl>
    <w:lvl w:ilvl="2" w:tplc="3196AA58">
      <w:start w:val="1"/>
      <w:numFmt w:val="lowerRoman"/>
      <w:lvlText w:val="%3."/>
      <w:lvlJc w:val="right"/>
      <w:pPr>
        <w:ind w:left="2508" w:hanging="180"/>
      </w:pPr>
    </w:lvl>
    <w:lvl w:ilvl="3" w:tplc="8974C0A8">
      <w:start w:val="1"/>
      <w:numFmt w:val="decimal"/>
      <w:lvlText w:val="%4."/>
      <w:lvlJc w:val="left"/>
      <w:pPr>
        <w:ind w:left="3228" w:hanging="360"/>
      </w:pPr>
    </w:lvl>
    <w:lvl w:ilvl="4" w:tplc="8A4C1226">
      <w:start w:val="1"/>
      <w:numFmt w:val="lowerLetter"/>
      <w:lvlText w:val="%5."/>
      <w:lvlJc w:val="left"/>
      <w:pPr>
        <w:ind w:left="3948" w:hanging="360"/>
      </w:pPr>
    </w:lvl>
    <w:lvl w:ilvl="5" w:tplc="7D6E59B2">
      <w:start w:val="1"/>
      <w:numFmt w:val="lowerRoman"/>
      <w:lvlText w:val="%6."/>
      <w:lvlJc w:val="right"/>
      <w:pPr>
        <w:ind w:left="4668" w:hanging="180"/>
      </w:pPr>
    </w:lvl>
    <w:lvl w:ilvl="6" w:tplc="53708A5A">
      <w:start w:val="1"/>
      <w:numFmt w:val="decimal"/>
      <w:lvlText w:val="%7."/>
      <w:lvlJc w:val="left"/>
      <w:pPr>
        <w:ind w:left="5388" w:hanging="360"/>
      </w:pPr>
    </w:lvl>
    <w:lvl w:ilvl="7" w:tplc="04C20168">
      <w:start w:val="1"/>
      <w:numFmt w:val="lowerLetter"/>
      <w:lvlText w:val="%8."/>
      <w:lvlJc w:val="left"/>
      <w:pPr>
        <w:ind w:left="6108" w:hanging="360"/>
      </w:pPr>
    </w:lvl>
    <w:lvl w:ilvl="8" w:tplc="5CFEDC52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6731C80"/>
    <w:multiLevelType w:val="hybridMultilevel"/>
    <w:tmpl w:val="1B420F46"/>
    <w:lvl w:ilvl="0" w:tplc="76C02E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18B04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F6CD1A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48878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D045A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57854C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14A78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0675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D96FDC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A5871"/>
    <w:multiLevelType w:val="hybridMultilevel"/>
    <w:tmpl w:val="8436829C"/>
    <w:lvl w:ilvl="0" w:tplc="A79444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98FFA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38118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AEB47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8CD56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7CDBC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A02F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521F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04050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7109F7"/>
    <w:multiLevelType w:val="multilevel"/>
    <w:tmpl w:val="769481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986FA6"/>
    <w:multiLevelType w:val="hybridMultilevel"/>
    <w:tmpl w:val="31F01E42"/>
    <w:lvl w:ilvl="0" w:tplc="C3542560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5BDC7D6E" w:tentative="1">
      <w:start w:val="1"/>
      <w:numFmt w:val="lowerLetter"/>
      <w:lvlText w:val="%2."/>
      <w:lvlJc w:val="left"/>
      <w:pPr>
        <w:ind w:left="1647" w:hanging="360"/>
      </w:pPr>
    </w:lvl>
    <w:lvl w:ilvl="2" w:tplc="7B7E23F2" w:tentative="1">
      <w:start w:val="1"/>
      <w:numFmt w:val="lowerRoman"/>
      <w:lvlText w:val="%3."/>
      <w:lvlJc w:val="right"/>
      <w:pPr>
        <w:ind w:left="2367" w:hanging="180"/>
      </w:pPr>
    </w:lvl>
    <w:lvl w:ilvl="3" w:tplc="5BE6E250" w:tentative="1">
      <w:start w:val="1"/>
      <w:numFmt w:val="decimal"/>
      <w:lvlText w:val="%4."/>
      <w:lvlJc w:val="left"/>
      <w:pPr>
        <w:ind w:left="3087" w:hanging="360"/>
      </w:pPr>
    </w:lvl>
    <w:lvl w:ilvl="4" w:tplc="C256E43C" w:tentative="1">
      <w:start w:val="1"/>
      <w:numFmt w:val="lowerLetter"/>
      <w:lvlText w:val="%5."/>
      <w:lvlJc w:val="left"/>
      <w:pPr>
        <w:ind w:left="3807" w:hanging="360"/>
      </w:pPr>
    </w:lvl>
    <w:lvl w:ilvl="5" w:tplc="932EF6BA" w:tentative="1">
      <w:start w:val="1"/>
      <w:numFmt w:val="lowerRoman"/>
      <w:lvlText w:val="%6."/>
      <w:lvlJc w:val="right"/>
      <w:pPr>
        <w:ind w:left="4527" w:hanging="180"/>
      </w:pPr>
    </w:lvl>
    <w:lvl w:ilvl="6" w:tplc="EBA26D46" w:tentative="1">
      <w:start w:val="1"/>
      <w:numFmt w:val="decimal"/>
      <w:lvlText w:val="%7."/>
      <w:lvlJc w:val="left"/>
      <w:pPr>
        <w:ind w:left="5247" w:hanging="360"/>
      </w:pPr>
    </w:lvl>
    <w:lvl w:ilvl="7" w:tplc="8AC4020C" w:tentative="1">
      <w:start w:val="1"/>
      <w:numFmt w:val="lowerLetter"/>
      <w:lvlText w:val="%8."/>
      <w:lvlJc w:val="left"/>
      <w:pPr>
        <w:ind w:left="5967" w:hanging="360"/>
      </w:pPr>
    </w:lvl>
    <w:lvl w:ilvl="8" w:tplc="C82E0618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9BA3B90"/>
    <w:multiLevelType w:val="hybridMultilevel"/>
    <w:tmpl w:val="9454F77C"/>
    <w:lvl w:ilvl="0" w:tplc="A31CDBD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EEF6D3A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EEFB3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3C72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DE30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99458B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3E6C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6E6A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4E2A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E1A13"/>
    <w:multiLevelType w:val="hybridMultilevel"/>
    <w:tmpl w:val="BFBE7330"/>
    <w:lvl w:ilvl="0" w:tplc="77FEC488">
      <w:start w:val="1"/>
      <w:numFmt w:val="decimal"/>
      <w:lvlText w:val="%1."/>
      <w:lvlJc w:val="left"/>
      <w:pPr>
        <w:ind w:left="720" w:hanging="360"/>
      </w:pPr>
    </w:lvl>
    <w:lvl w:ilvl="1" w:tplc="0F7C5562">
      <w:start w:val="1"/>
      <w:numFmt w:val="lowerLetter"/>
      <w:lvlText w:val="%2."/>
      <w:lvlJc w:val="left"/>
      <w:pPr>
        <w:ind w:left="1440" w:hanging="360"/>
      </w:pPr>
    </w:lvl>
    <w:lvl w:ilvl="2" w:tplc="232255E2">
      <w:start w:val="1"/>
      <w:numFmt w:val="lowerRoman"/>
      <w:lvlText w:val="%3."/>
      <w:lvlJc w:val="right"/>
      <w:pPr>
        <w:ind w:left="2160" w:hanging="180"/>
      </w:pPr>
    </w:lvl>
    <w:lvl w:ilvl="3" w:tplc="5928B900">
      <w:start w:val="1"/>
      <w:numFmt w:val="decimal"/>
      <w:lvlText w:val="%4."/>
      <w:lvlJc w:val="left"/>
      <w:pPr>
        <w:ind w:left="2880" w:hanging="360"/>
      </w:pPr>
    </w:lvl>
    <w:lvl w:ilvl="4" w:tplc="EAB0F0E0">
      <w:start w:val="1"/>
      <w:numFmt w:val="lowerLetter"/>
      <w:lvlText w:val="%5."/>
      <w:lvlJc w:val="left"/>
      <w:pPr>
        <w:ind w:left="3600" w:hanging="360"/>
      </w:pPr>
    </w:lvl>
    <w:lvl w:ilvl="5" w:tplc="74E4EE50">
      <w:start w:val="1"/>
      <w:numFmt w:val="lowerRoman"/>
      <w:lvlText w:val="%6."/>
      <w:lvlJc w:val="right"/>
      <w:pPr>
        <w:ind w:left="4320" w:hanging="180"/>
      </w:pPr>
    </w:lvl>
    <w:lvl w:ilvl="6" w:tplc="364A36BA">
      <w:start w:val="1"/>
      <w:numFmt w:val="decimal"/>
      <w:lvlText w:val="%7."/>
      <w:lvlJc w:val="left"/>
      <w:pPr>
        <w:ind w:left="5040" w:hanging="360"/>
      </w:pPr>
    </w:lvl>
    <w:lvl w:ilvl="7" w:tplc="E5EE5B06">
      <w:start w:val="1"/>
      <w:numFmt w:val="lowerLetter"/>
      <w:lvlText w:val="%8."/>
      <w:lvlJc w:val="left"/>
      <w:pPr>
        <w:ind w:left="5760" w:hanging="360"/>
      </w:pPr>
    </w:lvl>
    <w:lvl w:ilvl="8" w:tplc="8BBE60B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AF5917"/>
    <w:multiLevelType w:val="hybridMultilevel"/>
    <w:tmpl w:val="66FC6A4A"/>
    <w:lvl w:ilvl="0" w:tplc="3AF2A688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3842A98E" w:tentative="1">
      <w:start w:val="1"/>
      <w:numFmt w:val="lowerLetter"/>
      <w:lvlText w:val="%2."/>
      <w:lvlJc w:val="left"/>
      <w:pPr>
        <w:ind w:left="1647" w:hanging="360"/>
      </w:pPr>
    </w:lvl>
    <w:lvl w:ilvl="2" w:tplc="42622614" w:tentative="1">
      <w:start w:val="1"/>
      <w:numFmt w:val="lowerRoman"/>
      <w:lvlText w:val="%3."/>
      <w:lvlJc w:val="right"/>
      <w:pPr>
        <w:ind w:left="2367" w:hanging="180"/>
      </w:pPr>
    </w:lvl>
    <w:lvl w:ilvl="3" w:tplc="382698DE" w:tentative="1">
      <w:start w:val="1"/>
      <w:numFmt w:val="decimal"/>
      <w:lvlText w:val="%4."/>
      <w:lvlJc w:val="left"/>
      <w:pPr>
        <w:ind w:left="3087" w:hanging="360"/>
      </w:pPr>
    </w:lvl>
    <w:lvl w:ilvl="4" w:tplc="F8BA9788" w:tentative="1">
      <w:start w:val="1"/>
      <w:numFmt w:val="lowerLetter"/>
      <w:lvlText w:val="%5."/>
      <w:lvlJc w:val="left"/>
      <w:pPr>
        <w:ind w:left="3807" w:hanging="360"/>
      </w:pPr>
    </w:lvl>
    <w:lvl w:ilvl="5" w:tplc="DB54A9C2" w:tentative="1">
      <w:start w:val="1"/>
      <w:numFmt w:val="lowerRoman"/>
      <w:lvlText w:val="%6."/>
      <w:lvlJc w:val="right"/>
      <w:pPr>
        <w:ind w:left="4527" w:hanging="180"/>
      </w:pPr>
    </w:lvl>
    <w:lvl w:ilvl="6" w:tplc="E16C7BDC" w:tentative="1">
      <w:start w:val="1"/>
      <w:numFmt w:val="decimal"/>
      <w:lvlText w:val="%7."/>
      <w:lvlJc w:val="left"/>
      <w:pPr>
        <w:ind w:left="5247" w:hanging="360"/>
      </w:pPr>
    </w:lvl>
    <w:lvl w:ilvl="7" w:tplc="219CBB4A" w:tentative="1">
      <w:start w:val="1"/>
      <w:numFmt w:val="lowerLetter"/>
      <w:lvlText w:val="%8."/>
      <w:lvlJc w:val="left"/>
      <w:pPr>
        <w:ind w:left="5967" w:hanging="360"/>
      </w:pPr>
    </w:lvl>
    <w:lvl w:ilvl="8" w:tplc="BF3C1964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2246F2D"/>
    <w:multiLevelType w:val="hybridMultilevel"/>
    <w:tmpl w:val="D868C6A2"/>
    <w:lvl w:ilvl="0" w:tplc="D0B429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4443F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5B8AB5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24ED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C67C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A6879A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1683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54BC4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F7C978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8200C7"/>
    <w:multiLevelType w:val="hybridMultilevel"/>
    <w:tmpl w:val="00867ADE"/>
    <w:lvl w:ilvl="0" w:tplc="726051D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62444EAA" w:tentative="1">
      <w:start w:val="1"/>
      <w:numFmt w:val="lowerLetter"/>
      <w:lvlText w:val="%2."/>
      <w:lvlJc w:val="left"/>
      <w:pPr>
        <w:ind w:left="1440" w:hanging="360"/>
      </w:pPr>
    </w:lvl>
    <w:lvl w:ilvl="2" w:tplc="201EA1EE" w:tentative="1">
      <w:start w:val="1"/>
      <w:numFmt w:val="lowerRoman"/>
      <w:lvlText w:val="%3."/>
      <w:lvlJc w:val="right"/>
      <w:pPr>
        <w:ind w:left="2160" w:hanging="180"/>
      </w:pPr>
    </w:lvl>
    <w:lvl w:ilvl="3" w:tplc="92429B1A" w:tentative="1">
      <w:start w:val="1"/>
      <w:numFmt w:val="decimal"/>
      <w:lvlText w:val="%4."/>
      <w:lvlJc w:val="left"/>
      <w:pPr>
        <w:ind w:left="2880" w:hanging="360"/>
      </w:pPr>
    </w:lvl>
    <w:lvl w:ilvl="4" w:tplc="A1EC89EC" w:tentative="1">
      <w:start w:val="1"/>
      <w:numFmt w:val="lowerLetter"/>
      <w:lvlText w:val="%5."/>
      <w:lvlJc w:val="left"/>
      <w:pPr>
        <w:ind w:left="3600" w:hanging="360"/>
      </w:pPr>
    </w:lvl>
    <w:lvl w:ilvl="5" w:tplc="C4EE8614" w:tentative="1">
      <w:start w:val="1"/>
      <w:numFmt w:val="lowerRoman"/>
      <w:lvlText w:val="%6."/>
      <w:lvlJc w:val="right"/>
      <w:pPr>
        <w:ind w:left="4320" w:hanging="180"/>
      </w:pPr>
    </w:lvl>
    <w:lvl w:ilvl="6" w:tplc="48183AB6" w:tentative="1">
      <w:start w:val="1"/>
      <w:numFmt w:val="decimal"/>
      <w:lvlText w:val="%7."/>
      <w:lvlJc w:val="left"/>
      <w:pPr>
        <w:ind w:left="5040" w:hanging="360"/>
      </w:pPr>
    </w:lvl>
    <w:lvl w:ilvl="7" w:tplc="C424424A" w:tentative="1">
      <w:start w:val="1"/>
      <w:numFmt w:val="lowerLetter"/>
      <w:lvlText w:val="%8."/>
      <w:lvlJc w:val="left"/>
      <w:pPr>
        <w:ind w:left="5760" w:hanging="360"/>
      </w:pPr>
    </w:lvl>
    <w:lvl w:ilvl="8" w:tplc="868E81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5C4204"/>
    <w:multiLevelType w:val="hybridMultilevel"/>
    <w:tmpl w:val="DF5E9582"/>
    <w:lvl w:ilvl="0" w:tplc="8B4205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71499E4" w:tentative="1">
      <w:start w:val="1"/>
      <w:numFmt w:val="lowerLetter"/>
      <w:lvlText w:val="%2."/>
      <w:lvlJc w:val="left"/>
      <w:pPr>
        <w:ind w:left="1440" w:hanging="360"/>
      </w:pPr>
    </w:lvl>
    <w:lvl w:ilvl="2" w:tplc="6AF220B8" w:tentative="1">
      <w:start w:val="1"/>
      <w:numFmt w:val="lowerRoman"/>
      <w:lvlText w:val="%3."/>
      <w:lvlJc w:val="right"/>
      <w:pPr>
        <w:ind w:left="2160" w:hanging="180"/>
      </w:pPr>
    </w:lvl>
    <w:lvl w:ilvl="3" w:tplc="A8902552" w:tentative="1">
      <w:start w:val="1"/>
      <w:numFmt w:val="decimal"/>
      <w:lvlText w:val="%4."/>
      <w:lvlJc w:val="left"/>
      <w:pPr>
        <w:ind w:left="2880" w:hanging="360"/>
      </w:pPr>
    </w:lvl>
    <w:lvl w:ilvl="4" w:tplc="27F8B084" w:tentative="1">
      <w:start w:val="1"/>
      <w:numFmt w:val="lowerLetter"/>
      <w:lvlText w:val="%5."/>
      <w:lvlJc w:val="left"/>
      <w:pPr>
        <w:ind w:left="3600" w:hanging="360"/>
      </w:pPr>
    </w:lvl>
    <w:lvl w:ilvl="5" w:tplc="3B40830E" w:tentative="1">
      <w:start w:val="1"/>
      <w:numFmt w:val="lowerRoman"/>
      <w:lvlText w:val="%6."/>
      <w:lvlJc w:val="right"/>
      <w:pPr>
        <w:ind w:left="4320" w:hanging="180"/>
      </w:pPr>
    </w:lvl>
    <w:lvl w:ilvl="6" w:tplc="1CDA5A0C" w:tentative="1">
      <w:start w:val="1"/>
      <w:numFmt w:val="decimal"/>
      <w:lvlText w:val="%7."/>
      <w:lvlJc w:val="left"/>
      <w:pPr>
        <w:ind w:left="5040" w:hanging="360"/>
      </w:pPr>
    </w:lvl>
    <w:lvl w:ilvl="7" w:tplc="08A02500" w:tentative="1">
      <w:start w:val="1"/>
      <w:numFmt w:val="lowerLetter"/>
      <w:lvlText w:val="%8."/>
      <w:lvlJc w:val="left"/>
      <w:pPr>
        <w:ind w:left="5760" w:hanging="360"/>
      </w:pPr>
    </w:lvl>
    <w:lvl w:ilvl="8" w:tplc="EE48E0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415E36"/>
    <w:multiLevelType w:val="hybridMultilevel"/>
    <w:tmpl w:val="1780FD18"/>
    <w:lvl w:ilvl="0" w:tplc="6980ED24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1" w:tplc="25C6A1C0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BB9E4432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A77E11F2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B894A8BC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A4086264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1C30E630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510462F4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A93A830A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2" w15:restartNumberingAfterBreak="0">
    <w:nsid w:val="37E87977"/>
    <w:multiLevelType w:val="multilevel"/>
    <w:tmpl w:val="72443CF6"/>
    <w:lvl w:ilvl="0">
      <w:start w:val="1"/>
      <w:numFmt w:val="decimal"/>
      <w:lvlText w:val="%1"/>
      <w:lvlJc w:val="left"/>
      <w:pPr>
        <w:ind w:left="1045" w:hanging="602"/>
      </w:pPr>
      <w:rPr>
        <w:rFonts w:hint="default"/>
        <w:lang w:val="es-ES" w:eastAsia="en-US" w:bidi="ar-SA"/>
      </w:rPr>
    </w:lvl>
    <w:lvl w:ilvl="1">
      <w:start w:val="2"/>
      <w:numFmt w:val="decimal"/>
      <w:lvlText w:val="%1.%2"/>
      <w:lvlJc w:val="left"/>
      <w:pPr>
        <w:ind w:left="1045" w:hanging="602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1045" w:hanging="602"/>
      </w:pPr>
      <w:rPr>
        <w:rFonts w:ascii="Arial" w:eastAsia="Arial" w:hAnsi="Arial" w:cs="Arial" w:hint="default"/>
        <w:b/>
        <w:bCs/>
        <w:i w:val="0"/>
        <w:iCs w:val="0"/>
        <w:spacing w:val="-2"/>
        <w:w w:val="99"/>
        <w:sz w:val="24"/>
        <w:szCs w:val="24"/>
        <w:lang w:val="es-ES" w:eastAsia="en-US" w:bidi="ar-SA"/>
      </w:rPr>
    </w:lvl>
    <w:lvl w:ilvl="3">
      <w:numFmt w:val="bullet"/>
      <w:lvlText w:val=""/>
      <w:lvlJc w:val="left"/>
      <w:pPr>
        <w:ind w:left="116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4">
      <w:numFmt w:val="bullet"/>
      <w:lvlText w:val="•"/>
      <w:lvlJc w:val="left"/>
      <w:pPr>
        <w:ind w:left="4013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64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15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866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817" w:hanging="360"/>
      </w:pPr>
      <w:rPr>
        <w:rFonts w:hint="default"/>
        <w:lang w:val="es-ES" w:eastAsia="en-US" w:bidi="ar-SA"/>
      </w:rPr>
    </w:lvl>
  </w:abstractNum>
  <w:abstractNum w:abstractNumId="13" w15:restartNumberingAfterBreak="0">
    <w:nsid w:val="48B45EE7"/>
    <w:multiLevelType w:val="hybridMultilevel"/>
    <w:tmpl w:val="0C06B1DC"/>
    <w:lvl w:ilvl="0" w:tplc="881E519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5F30484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C8B0A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B4A4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B8EE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F2B6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329A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9251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66A71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356A13"/>
    <w:multiLevelType w:val="hybridMultilevel"/>
    <w:tmpl w:val="48BCA5FA"/>
    <w:lvl w:ilvl="0" w:tplc="34ECB6D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C3FE8B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77069D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CEFB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843F3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DA44A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AA66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34A2B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DDABD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525A8A"/>
    <w:multiLevelType w:val="hybridMultilevel"/>
    <w:tmpl w:val="F172583E"/>
    <w:lvl w:ilvl="0" w:tplc="674AF9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DBC6CB78" w:tentative="1">
      <w:start w:val="1"/>
      <w:numFmt w:val="lowerLetter"/>
      <w:lvlText w:val="%2."/>
      <w:lvlJc w:val="left"/>
      <w:pPr>
        <w:ind w:left="1440" w:hanging="360"/>
      </w:pPr>
    </w:lvl>
    <w:lvl w:ilvl="2" w:tplc="792896B0" w:tentative="1">
      <w:start w:val="1"/>
      <w:numFmt w:val="lowerRoman"/>
      <w:lvlText w:val="%3."/>
      <w:lvlJc w:val="right"/>
      <w:pPr>
        <w:ind w:left="2160" w:hanging="180"/>
      </w:pPr>
    </w:lvl>
    <w:lvl w:ilvl="3" w:tplc="49B2838C" w:tentative="1">
      <w:start w:val="1"/>
      <w:numFmt w:val="decimal"/>
      <w:lvlText w:val="%4."/>
      <w:lvlJc w:val="left"/>
      <w:pPr>
        <w:ind w:left="2880" w:hanging="360"/>
      </w:pPr>
    </w:lvl>
    <w:lvl w:ilvl="4" w:tplc="1C80D93A" w:tentative="1">
      <w:start w:val="1"/>
      <w:numFmt w:val="lowerLetter"/>
      <w:lvlText w:val="%5."/>
      <w:lvlJc w:val="left"/>
      <w:pPr>
        <w:ind w:left="3600" w:hanging="360"/>
      </w:pPr>
    </w:lvl>
    <w:lvl w:ilvl="5" w:tplc="07A4896E" w:tentative="1">
      <w:start w:val="1"/>
      <w:numFmt w:val="lowerRoman"/>
      <w:lvlText w:val="%6."/>
      <w:lvlJc w:val="right"/>
      <w:pPr>
        <w:ind w:left="4320" w:hanging="180"/>
      </w:pPr>
    </w:lvl>
    <w:lvl w:ilvl="6" w:tplc="C882AE80" w:tentative="1">
      <w:start w:val="1"/>
      <w:numFmt w:val="decimal"/>
      <w:lvlText w:val="%7."/>
      <w:lvlJc w:val="left"/>
      <w:pPr>
        <w:ind w:left="5040" w:hanging="360"/>
      </w:pPr>
    </w:lvl>
    <w:lvl w:ilvl="7" w:tplc="ECBC685E" w:tentative="1">
      <w:start w:val="1"/>
      <w:numFmt w:val="lowerLetter"/>
      <w:lvlText w:val="%8."/>
      <w:lvlJc w:val="left"/>
      <w:pPr>
        <w:ind w:left="5760" w:hanging="360"/>
      </w:pPr>
    </w:lvl>
    <w:lvl w:ilvl="8" w:tplc="6F2A01F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37240A"/>
    <w:multiLevelType w:val="multilevel"/>
    <w:tmpl w:val="99CA5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25978B3"/>
    <w:multiLevelType w:val="hybridMultilevel"/>
    <w:tmpl w:val="94482266"/>
    <w:lvl w:ilvl="0" w:tplc="55F2A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DB2D04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A2A5B7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8C333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10C9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CD65CC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12D10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AC82D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282D4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4055B"/>
    <w:multiLevelType w:val="hybridMultilevel"/>
    <w:tmpl w:val="278A3D08"/>
    <w:lvl w:ilvl="0" w:tplc="98A8D70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3C6A1EC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F8B6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C2F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8C1F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02229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DC71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4289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064A1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5A7168"/>
    <w:multiLevelType w:val="hybridMultilevel"/>
    <w:tmpl w:val="09FEAF9E"/>
    <w:lvl w:ilvl="0" w:tplc="CA02493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7482D5A" w:tentative="1">
      <w:start w:val="1"/>
      <w:numFmt w:val="lowerLetter"/>
      <w:lvlText w:val="%2."/>
      <w:lvlJc w:val="left"/>
      <w:pPr>
        <w:ind w:left="1440" w:hanging="360"/>
      </w:pPr>
    </w:lvl>
    <w:lvl w:ilvl="2" w:tplc="36BC3554" w:tentative="1">
      <w:start w:val="1"/>
      <w:numFmt w:val="lowerRoman"/>
      <w:lvlText w:val="%3."/>
      <w:lvlJc w:val="right"/>
      <w:pPr>
        <w:ind w:left="2160" w:hanging="180"/>
      </w:pPr>
    </w:lvl>
    <w:lvl w:ilvl="3" w:tplc="3BCA2A3A" w:tentative="1">
      <w:start w:val="1"/>
      <w:numFmt w:val="decimal"/>
      <w:lvlText w:val="%4."/>
      <w:lvlJc w:val="left"/>
      <w:pPr>
        <w:ind w:left="2880" w:hanging="360"/>
      </w:pPr>
    </w:lvl>
    <w:lvl w:ilvl="4" w:tplc="531A877E" w:tentative="1">
      <w:start w:val="1"/>
      <w:numFmt w:val="lowerLetter"/>
      <w:lvlText w:val="%5."/>
      <w:lvlJc w:val="left"/>
      <w:pPr>
        <w:ind w:left="3600" w:hanging="360"/>
      </w:pPr>
    </w:lvl>
    <w:lvl w:ilvl="5" w:tplc="8DE4CD76" w:tentative="1">
      <w:start w:val="1"/>
      <w:numFmt w:val="lowerRoman"/>
      <w:lvlText w:val="%6."/>
      <w:lvlJc w:val="right"/>
      <w:pPr>
        <w:ind w:left="4320" w:hanging="180"/>
      </w:pPr>
    </w:lvl>
    <w:lvl w:ilvl="6" w:tplc="BF603F9A" w:tentative="1">
      <w:start w:val="1"/>
      <w:numFmt w:val="decimal"/>
      <w:lvlText w:val="%7."/>
      <w:lvlJc w:val="left"/>
      <w:pPr>
        <w:ind w:left="5040" w:hanging="360"/>
      </w:pPr>
    </w:lvl>
    <w:lvl w:ilvl="7" w:tplc="5D866E72" w:tentative="1">
      <w:start w:val="1"/>
      <w:numFmt w:val="lowerLetter"/>
      <w:lvlText w:val="%8."/>
      <w:lvlJc w:val="left"/>
      <w:pPr>
        <w:ind w:left="5760" w:hanging="360"/>
      </w:pPr>
    </w:lvl>
    <w:lvl w:ilvl="8" w:tplc="7CC4D94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887AD8"/>
    <w:multiLevelType w:val="multilevel"/>
    <w:tmpl w:val="01A0B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3587732"/>
    <w:multiLevelType w:val="multilevel"/>
    <w:tmpl w:val="09AA3DD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6842C27"/>
    <w:multiLevelType w:val="hybridMultilevel"/>
    <w:tmpl w:val="53FC5CEE"/>
    <w:lvl w:ilvl="0" w:tplc="9B942B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78CC03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3EC8FD1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06C122C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8F46E39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5AA4888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F4CF6AE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54C6DCA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7026E54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91F070B"/>
    <w:multiLevelType w:val="hybridMultilevel"/>
    <w:tmpl w:val="4858ABD6"/>
    <w:lvl w:ilvl="0" w:tplc="3EB88DC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9910A99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9BC30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F4CC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78E14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F3431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5C972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7299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61E1D5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CD1BAC"/>
    <w:multiLevelType w:val="multilevel"/>
    <w:tmpl w:val="74B4A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1AF2260"/>
    <w:multiLevelType w:val="hybridMultilevel"/>
    <w:tmpl w:val="0400D9CC"/>
    <w:lvl w:ilvl="0" w:tplc="FEC0A374">
      <w:start w:val="1"/>
      <w:numFmt w:val="lowerLetter"/>
      <w:lvlText w:val="%1."/>
      <w:lvlJc w:val="left"/>
      <w:pPr>
        <w:ind w:left="720" w:hanging="360"/>
      </w:pPr>
    </w:lvl>
    <w:lvl w:ilvl="1" w:tplc="00A2A4A2">
      <w:start w:val="1"/>
      <w:numFmt w:val="lowerLetter"/>
      <w:lvlText w:val="%2."/>
      <w:lvlJc w:val="left"/>
      <w:pPr>
        <w:ind w:left="1440" w:hanging="360"/>
      </w:pPr>
    </w:lvl>
    <w:lvl w:ilvl="2" w:tplc="5BF68014">
      <w:start w:val="1"/>
      <w:numFmt w:val="lowerRoman"/>
      <w:lvlText w:val="%3."/>
      <w:lvlJc w:val="right"/>
      <w:pPr>
        <w:ind w:left="2160" w:hanging="180"/>
      </w:pPr>
    </w:lvl>
    <w:lvl w:ilvl="3" w:tplc="048E0B0C">
      <w:start w:val="1"/>
      <w:numFmt w:val="decimal"/>
      <w:lvlText w:val="%4."/>
      <w:lvlJc w:val="left"/>
      <w:pPr>
        <w:ind w:left="2880" w:hanging="360"/>
      </w:pPr>
    </w:lvl>
    <w:lvl w:ilvl="4" w:tplc="42F641E8">
      <w:start w:val="1"/>
      <w:numFmt w:val="lowerLetter"/>
      <w:lvlText w:val="%5."/>
      <w:lvlJc w:val="left"/>
      <w:pPr>
        <w:ind w:left="3600" w:hanging="360"/>
      </w:pPr>
    </w:lvl>
    <w:lvl w:ilvl="5" w:tplc="E6444912">
      <w:start w:val="1"/>
      <w:numFmt w:val="lowerRoman"/>
      <w:lvlText w:val="%6."/>
      <w:lvlJc w:val="right"/>
      <w:pPr>
        <w:ind w:left="4320" w:hanging="180"/>
      </w:pPr>
    </w:lvl>
    <w:lvl w:ilvl="6" w:tplc="8CB692FC">
      <w:start w:val="1"/>
      <w:numFmt w:val="decimal"/>
      <w:lvlText w:val="%7."/>
      <w:lvlJc w:val="left"/>
      <w:pPr>
        <w:ind w:left="5040" w:hanging="360"/>
      </w:pPr>
    </w:lvl>
    <w:lvl w:ilvl="7" w:tplc="3DC2AAA4">
      <w:start w:val="1"/>
      <w:numFmt w:val="lowerLetter"/>
      <w:lvlText w:val="%8."/>
      <w:lvlJc w:val="left"/>
      <w:pPr>
        <w:ind w:left="5760" w:hanging="360"/>
      </w:pPr>
    </w:lvl>
    <w:lvl w:ilvl="8" w:tplc="CEE014E0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AB2E42"/>
    <w:multiLevelType w:val="hybridMultilevel"/>
    <w:tmpl w:val="776CF6FA"/>
    <w:lvl w:ilvl="0" w:tplc="5526F0C6">
      <w:start w:val="1"/>
      <w:numFmt w:val="bullet"/>
      <w:lvlText w:val="-"/>
      <w:lvlJc w:val="left"/>
      <w:pPr>
        <w:ind w:left="1428" w:hanging="360"/>
      </w:pPr>
      <w:rPr>
        <w:rFonts w:ascii="Arial" w:hAnsi="Arial" w:hint="default"/>
      </w:rPr>
    </w:lvl>
    <w:lvl w:ilvl="1" w:tplc="9D427798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982AEA68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4A760168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71E85606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ADF05F0A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58122B86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D2802E2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D42E9D16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7B3E52E3"/>
    <w:multiLevelType w:val="hybridMultilevel"/>
    <w:tmpl w:val="245A0D60"/>
    <w:lvl w:ilvl="0" w:tplc="DC043BE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E96C9E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83B2C15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800A6E44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86E513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6DB66DB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9564C64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32C186A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DAD4776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8"/>
  </w:num>
  <w:num w:numId="4">
    <w:abstractNumId w:val="2"/>
  </w:num>
  <w:num w:numId="5">
    <w:abstractNumId w:val="3"/>
  </w:num>
  <w:num w:numId="6">
    <w:abstractNumId w:val="27"/>
  </w:num>
  <w:num w:numId="7">
    <w:abstractNumId w:val="11"/>
  </w:num>
  <w:num w:numId="8">
    <w:abstractNumId w:val="26"/>
  </w:num>
  <w:num w:numId="9">
    <w:abstractNumId w:val="18"/>
  </w:num>
  <w:num w:numId="10">
    <w:abstractNumId w:val="22"/>
  </w:num>
  <w:num w:numId="11">
    <w:abstractNumId w:val="4"/>
  </w:num>
  <w:num w:numId="12">
    <w:abstractNumId w:val="20"/>
  </w:num>
  <w:num w:numId="13">
    <w:abstractNumId w:val="24"/>
  </w:num>
  <w:num w:numId="14">
    <w:abstractNumId w:val="12"/>
  </w:num>
  <w:num w:numId="15">
    <w:abstractNumId w:val="1"/>
  </w:num>
  <w:num w:numId="16">
    <w:abstractNumId w:val="17"/>
  </w:num>
  <w:num w:numId="17">
    <w:abstractNumId w:val="5"/>
  </w:num>
  <w:num w:numId="18">
    <w:abstractNumId w:val="13"/>
  </w:num>
  <w:num w:numId="19">
    <w:abstractNumId w:val="10"/>
  </w:num>
  <w:num w:numId="20">
    <w:abstractNumId w:val="21"/>
  </w:num>
  <w:num w:numId="21">
    <w:abstractNumId w:val="23"/>
  </w:num>
  <w:num w:numId="22">
    <w:abstractNumId w:val="14"/>
  </w:num>
  <w:num w:numId="23">
    <w:abstractNumId w:val="7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5rAOoLFfy3Q37SncpJPv6yOzGd4Rishf6MCE79/66cs2dRQJPQSEGYC5oDshnQC4+QLL1HK59RSpmpkH0SYLtA==" w:salt="8zFLqMUNzbWHYwa78c6ZLQ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4211"/>
    <w:rsid w:val="002F4211"/>
    <w:rsid w:val="003733D6"/>
    <w:rsid w:val="00673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56614C9"/>
  <w15:docId w15:val="{53AA9748-AD11-429F-B7C5-60C80BE83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18C5"/>
    <w:pPr>
      <w:jc w:val="both"/>
    </w:pPr>
    <w:rPr>
      <w:rFonts w:ascii="Arial" w:hAnsi="Arial"/>
      <w:sz w:val="24"/>
      <w:lang w:val="es-CO" w:eastAsia="es-ES"/>
    </w:rPr>
  </w:style>
  <w:style w:type="paragraph" w:styleId="Ttulo2">
    <w:name w:val="heading 2"/>
    <w:basedOn w:val="Normal"/>
    <w:next w:val="Normal"/>
    <w:link w:val="Ttulo2Car"/>
    <w:qFormat/>
    <w:rsid w:val="0027537A"/>
    <w:pPr>
      <w:keepNext/>
      <w:spacing w:before="240" w:after="60"/>
      <w:outlineLvl w:val="1"/>
    </w:pPr>
    <w:rPr>
      <w:rFonts w:ascii="Calibri" w:eastAsia="MS Gothic" w:hAnsi="Calibri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xtpieitemsbold1">
    <w:name w:val="txt_pie_items_bold1"/>
    <w:rsid w:val="00183775"/>
    <w:rPr>
      <w:rFonts w:ascii="Verdana" w:hAnsi="Verdana" w:hint="default"/>
      <w:color w:val="777777"/>
      <w:sz w:val="14"/>
      <w:szCs w:val="14"/>
    </w:rPr>
  </w:style>
  <w:style w:type="character" w:customStyle="1" w:styleId="txtpieitemsdiv1">
    <w:name w:val="txt_pie_items_div1"/>
    <w:rsid w:val="00183775"/>
    <w:rPr>
      <w:rFonts w:ascii="Verdana" w:hAnsi="Verdana" w:hint="default"/>
      <w:color w:val="FF6666"/>
      <w:sz w:val="14"/>
      <w:szCs w:val="14"/>
    </w:rPr>
  </w:style>
  <w:style w:type="paragraph" w:styleId="Encabezado">
    <w:name w:val="header"/>
    <w:aliases w:val="Encabezado 2,Haut de page,articulo,encabezado"/>
    <w:basedOn w:val="Normal"/>
    <w:link w:val="EncabezadoCar"/>
    <w:rsid w:val="00183775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183775"/>
    <w:pPr>
      <w:tabs>
        <w:tab w:val="center" w:pos="4252"/>
        <w:tab w:val="right" w:pos="8504"/>
      </w:tabs>
    </w:pPr>
  </w:style>
  <w:style w:type="character" w:customStyle="1" w:styleId="Ttulo2Car">
    <w:name w:val="Título 2 Car"/>
    <w:link w:val="Ttulo2"/>
    <w:rsid w:val="0027537A"/>
    <w:rPr>
      <w:rFonts w:ascii="Calibri" w:eastAsia="MS Gothic" w:hAnsi="Calibri" w:cs="Times New Roman"/>
      <w:b/>
      <w:bCs/>
      <w:i/>
      <w:iCs/>
      <w:sz w:val="28"/>
      <w:szCs w:val="28"/>
      <w:lang w:val="es-CO" w:eastAsia="es-ES"/>
    </w:rPr>
  </w:style>
  <w:style w:type="character" w:customStyle="1" w:styleId="PiedepginaCar">
    <w:name w:val="Pie de página Car"/>
    <w:link w:val="Piedepgina"/>
    <w:uiPriority w:val="99"/>
    <w:rsid w:val="00360254"/>
    <w:rPr>
      <w:rFonts w:ascii="Arial" w:hAnsi="Arial"/>
      <w:sz w:val="24"/>
      <w:lang w:eastAsia="es-ES"/>
    </w:rPr>
  </w:style>
  <w:style w:type="character" w:styleId="Hipervnculo">
    <w:name w:val="Hyperlink"/>
    <w:rsid w:val="00AE5335"/>
    <w:rPr>
      <w:color w:val="0000FF"/>
      <w:u w:val="single"/>
    </w:rPr>
  </w:style>
  <w:style w:type="character" w:customStyle="1" w:styleId="EncabezadoCar">
    <w:name w:val="Encabezado Car"/>
    <w:aliases w:val="Encabezado 2 Car,Haut de page Car,articulo Car,encabezado Car"/>
    <w:link w:val="Encabezado"/>
    <w:rsid w:val="00D62125"/>
    <w:rPr>
      <w:rFonts w:ascii="Arial" w:hAnsi="Arial"/>
      <w:sz w:val="24"/>
      <w:lang w:val="es-CO"/>
    </w:rPr>
  </w:style>
  <w:style w:type="paragraph" w:styleId="NormalWeb">
    <w:name w:val="Normal (Web)"/>
    <w:basedOn w:val="Normal"/>
    <w:uiPriority w:val="99"/>
    <w:unhideWhenUsed/>
    <w:rsid w:val="00725B78"/>
    <w:pPr>
      <w:spacing w:before="100" w:beforeAutospacing="1" w:after="100" w:afterAutospacing="1"/>
      <w:jc w:val="left"/>
    </w:pPr>
    <w:rPr>
      <w:rFonts w:ascii="Times" w:hAnsi="Times"/>
      <w:sz w:val="20"/>
      <w:lang w:val="es-ES_tradnl"/>
    </w:rPr>
  </w:style>
  <w:style w:type="character" w:styleId="Textoennegrita">
    <w:name w:val="Strong"/>
    <w:basedOn w:val="Fuentedeprrafopredeter"/>
    <w:uiPriority w:val="22"/>
    <w:qFormat/>
    <w:rsid w:val="00725B78"/>
    <w:rPr>
      <w:b/>
      <w:bCs/>
    </w:rPr>
  </w:style>
  <w:style w:type="table" w:styleId="Tabladelista3-nfasis1">
    <w:name w:val="List Table 3 Accent 1"/>
    <w:basedOn w:val="Tablanormal"/>
    <w:uiPriority w:val="48"/>
    <w:rsid w:val="00725B78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paragraph" w:styleId="Prrafodelista">
    <w:name w:val="List Paragraph"/>
    <w:basedOn w:val="Normal"/>
    <w:uiPriority w:val="34"/>
    <w:qFormat/>
    <w:rsid w:val="002C7C8B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Mencinsinresolver1">
    <w:name w:val="Mención sin resolver1"/>
    <w:basedOn w:val="Fuentedeprrafopredeter"/>
    <w:rsid w:val="00E367F7"/>
    <w:rPr>
      <w:color w:val="605E5C"/>
      <w:shd w:val="clear" w:color="auto" w:fill="E1DFDD"/>
    </w:rPr>
  </w:style>
  <w:style w:type="character" w:customStyle="1" w:styleId="il">
    <w:name w:val="il"/>
    <w:basedOn w:val="Fuentedeprrafopredeter"/>
    <w:rsid w:val="00440783"/>
  </w:style>
  <w:style w:type="table" w:styleId="Tablaconcuadrcula">
    <w:name w:val="Table Grid"/>
    <w:basedOn w:val="Tablanormal"/>
    <w:uiPriority w:val="39"/>
    <w:rsid w:val="00D8202A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F1369A"/>
    <w:pPr>
      <w:jc w:val="left"/>
    </w:pPr>
    <w:rPr>
      <w:rFonts w:asciiTheme="minorHAnsi" w:eastAsiaTheme="minorHAnsi" w:hAnsiTheme="minorHAnsi" w:cstheme="minorBidi"/>
      <w:kern w:val="2"/>
      <w:sz w:val="20"/>
      <w:lang w:eastAsia="en-US"/>
      <w14:ligatures w14:val="standardContextual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F1369A"/>
    <w:rPr>
      <w:rFonts w:asciiTheme="minorHAnsi" w:eastAsiaTheme="minorHAnsi" w:hAnsiTheme="minorHAnsi" w:cstheme="minorBidi"/>
      <w:kern w:val="2"/>
      <w:lang w:val="es-CO" w:eastAsia="en-US"/>
      <w14:ligatures w14:val="standardContextual"/>
    </w:rPr>
  </w:style>
  <w:style w:type="character" w:styleId="Refdenotaalpie">
    <w:name w:val="footnote reference"/>
    <w:basedOn w:val="Fuentedeprrafopredeter"/>
    <w:uiPriority w:val="99"/>
    <w:semiHidden/>
    <w:unhideWhenUsed/>
    <w:rsid w:val="00F1369A"/>
    <w:rPr>
      <w:vertAlign w:val="superscript"/>
    </w:rPr>
  </w:style>
  <w:style w:type="table" w:styleId="Tablaconcuadrcula1clara">
    <w:name w:val="Grid Table 1 Light"/>
    <w:basedOn w:val="Tablanormal"/>
    <w:uiPriority w:val="46"/>
    <w:rsid w:val="00F1369A"/>
    <w:rPr>
      <w:rFonts w:asciiTheme="minorHAnsi" w:eastAsiaTheme="minorHAnsi" w:hAnsiTheme="minorHAnsi" w:cstheme="minorBidi"/>
      <w:kern w:val="2"/>
      <w:sz w:val="24"/>
      <w:szCs w:val="24"/>
      <w:lang w:val="es-CO" w:eastAsia="en-US"/>
      <w14:ligatures w14:val="standardContextual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Descripcin">
    <w:name w:val="caption"/>
    <w:basedOn w:val="Normal"/>
    <w:next w:val="Normal"/>
    <w:uiPriority w:val="35"/>
    <w:unhideWhenUsed/>
    <w:qFormat/>
    <w:rsid w:val="00400C18"/>
    <w:pPr>
      <w:spacing w:after="200"/>
      <w:jc w:val="left"/>
    </w:pPr>
    <w:rPr>
      <w:rFonts w:asciiTheme="minorHAnsi" w:eastAsiaTheme="minorHAnsi" w:hAnsiTheme="minorHAnsi" w:cstheme="minorBidi"/>
      <w:i/>
      <w:iCs/>
      <w:color w:val="44546A" w:themeColor="text2"/>
      <w:kern w:val="2"/>
      <w:sz w:val="18"/>
      <w:szCs w:val="18"/>
      <w:lang w:eastAsia="en-US"/>
      <w14:ligatures w14:val="standardContextual"/>
    </w:rPr>
  </w:style>
  <w:style w:type="paragraph" w:styleId="Textoindependiente">
    <w:name w:val="Body Text"/>
    <w:basedOn w:val="Normal"/>
    <w:link w:val="TextoindependienteCar"/>
    <w:uiPriority w:val="1"/>
    <w:qFormat/>
    <w:rsid w:val="00400C18"/>
    <w:pPr>
      <w:widowControl w:val="0"/>
      <w:autoSpaceDE w:val="0"/>
      <w:autoSpaceDN w:val="0"/>
      <w:jc w:val="left"/>
    </w:pPr>
    <w:rPr>
      <w:rFonts w:ascii="Arial MT" w:eastAsia="Arial MT" w:hAnsi="Arial MT" w:cs="Arial MT"/>
      <w:szCs w:val="24"/>
      <w:lang w:val="es-ES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400C18"/>
    <w:rPr>
      <w:rFonts w:ascii="Arial MT" w:eastAsia="Arial MT" w:hAnsi="Arial MT" w:cs="Arial MT"/>
      <w:sz w:val="24"/>
      <w:szCs w:val="24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sdp.gov.co/transparencia/planeacion-presupuesto-informes/politicas-lineamientos-y-manuales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sdp.gov.co/transparencia/planeacion-presupuesto-informes/politicas-lineamientos-y-manuales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hyperlink" Target="http://www.sdp.gov.co/" TargetMode="External"/><Relationship Id="rId4" Type="http://schemas.openxmlformats.org/officeDocument/2006/relationships/hyperlink" Target="http://www.sdp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3CFA4C7E9F20C4EA309AEFAAF8FD66D" ma:contentTypeVersion="14" ma:contentTypeDescription="Crear nuevo documento." ma:contentTypeScope="" ma:versionID="de065e5cc8c99c8c93836c5b623288c6">
  <xsd:schema xmlns:xsd="http://www.w3.org/2001/XMLSchema" xmlns:xs="http://www.w3.org/2001/XMLSchema" xmlns:p="http://schemas.microsoft.com/office/2006/metadata/properties" xmlns:ns2="eb6ab0bd-6124-4eb4-ba68-63931f02a64f" xmlns:ns3="bef44fc3-48dc-4cec-9ee3-53706de83fd6" targetNamespace="http://schemas.microsoft.com/office/2006/metadata/properties" ma:root="true" ma:fieldsID="7aedb6bd85fe38f31f96f1fcf5d45f17" ns2:_="" ns3:_="">
    <xsd:import namespace="eb6ab0bd-6124-4eb4-ba68-63931f02a64f"/>
    <xsd:import namespace="bef44fc3-48dc-4cec-9ee3-53706de83f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6ab0bd-6124-4eb4-ba68-63931f02a6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568608f6-42bb-40be-97e3-695ad113e9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f44fc3-48dc-4cec-9ee3-53706de83fd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c90a36d9-60b8-4bfa-8588-9d8ee4d556d7}" ma:internalName="TaxCatchAll" ma:showField="CatchAllData" ma:web="bef44fc3-48dc-4cec-9ee3-53706de83f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6ab0bd-6124-4eb4-ba68-63931f02a64f">
      <Terms xmlns="http://schemas.microsoft.com/office/infopath/2007/PartnerControls"/>
    </lcf76f155ced4ddcb4097134ff3c332f>
    <TaxCatchAll xmlns="bef44fc3-48dc-4cec-9ee3-53706de83fd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9969EC-7D15-4EFC-B630-D06FDCD298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4418C4-8AF5-42D8-9270-07948559CA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6ab0bd-6124-4eb4-ba68-63931f02a64f"/>
    <ds:schemaRef ds:uri="bef44fc3-48dc-4cec-9ee3-53706de83f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856979-5DB9-496D-9CDA-CCF5E1CB4864}">
  <ds:schemaRefs>
    <ds:schemaRef ds:uri="http://schemas.microsoft.com/office/2006/metadata/properties"/>
    <ds:schemaRef ds:uri="http://schemas.microsoft.com/office/infopath/2007/PartnerControls"/>
    <ds:schemaRef ds:uri="eb6ab0bd-6124-4eb4-ba68-63931f02a64f"/>
    <ds:schemaRef ds:uri="bef44fc3-48dc-4cec-9ee3-53706de83fd6"/>
  </ds:schemaRefs>
</ds:datastoreItem>
</file>

<file path=customXml/itemProps4.xml><?xml version="1.0" encoding="utf-8"?>
<ds:datastoreItem xmlns:ds="http://schemas.openxmlformats.org/officeDocument/2006/customXml" ds:itemID="{8EBBDCD8-2D52-4AD5-95D0-359F5FFF7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698</Words>
  <Characters>3842</Characters>
  <Application>Microsoft Office Word</Application>
  <DocSecurity>0</DocSecurity>
  <Lines>32</Lines>
  <Paragraphs>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Bogota D</vt:lpstr>
      <vt:lpstr>Bogota D</vt:lpstr>
    </vt:vector>
  </TitlesOfParts>
  <Company>dapd</Company>
  <LinksUpToDate>false</LinksUpToDate>
  <CharactersWithSpaces>4531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Bogota D</dc:title>
  <dc:creator>hcontreras</dc:creator>
  <cp:lastModifiedBy>Claudia Beatriz Ramirez Arena</cp:lastModifiedBy>
  <cp:revision>6</cp:revision>
  <cp:lastPrinted>2010-09-29T14:18:00Z</cp:lastPrinted>
  <dcterms:created xsi:type="dcterms:W3CDTF">2026-04-21T20:03:00Z</dcterms:created>
  <dcterms:modified xsi:type="dcterms:W3CDTF">2026-05-28T14:30:00Z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tpl">
    <vt:lpwstr>1747930779719</vt:lpwstr>
  </property>
  <property fmtid="{D5CDD505-2E9C-101B-9397-08002B2CF9AE}" pid="3" name="ContentTypeId">
    <vt:lpwstr>0x01010013CFA4C7E9F20C4EA309AEFAAF8FD66D</vt:lpwstr>
  </property>
</Properties>
</file>